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CDD00B7"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EE4AD0">
        <w:rPr>
          <w:rFonts w:ascii="Arial" w:hAnsi="Arial" w:cs="Arial"/>
          <w:b/>
          <w:bCs/>
          <w:sz w:val="28"/>
          <w:lang w:eastAsia="zh-CN"/>
        </w:rPr>
        <w:t>9</w:t>
      </w:r>
      <w:bookmarkStart w:id="0" w:name="_GoBack"/>
      <w:bookmarkEnd w:id="0"/>
      <w:r w:rsidR="000037E1">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7E3F61">
        <w:rPr>
          <w:rFonts w:ascii="Arial" w:hAnsi="Arial" w:cs="Arial"/>
          <w:b/>
          <w:bCs/>
          <w:sz w:val="28"/>
          <w:lang w:eastAsia="zh-CN"/>
        </w:rPr>
        <w:t xml:space="preserve"> </w:t>
      </w:r>
      <w:r w:rsidR="007A22C4" w:rsidRPr="007A22C4">
        <w:rPr>
          <w:rFonts w:ascii="Arial" w:hAnsi="Arial" w:cs="Arial"/>
          <w:b/>
          <w:bCs/>
          <w:sz w:val="28"/>
          <w:lang w:eastAsia="zh-CN"/>
        </w:rPr>
        <w:t>R1-2409646</w:t>
      </w:r>
    </w:p>
    <w:p w14:paraId="585681BF" w14:textId="1DA6E045" w:rsidR="004A0974" w:rsidRPr="000460D4" w:rsidRDefault="00EE4AD0" w:rsidP="004A0974">
      <w:pPr>
        <w:tabs>
          <w:tab w:val="center" w:pos="4536"/>
          <w:tab w:val="right" w:pos="9072"/>
        </w:tabs>
        <w:rPr>
          <w:rFonts w:ascii="Arial" w:eastAsia="MS Mincho" w:hAnsi="Arial" w:cs="Arial"/>
          <w:b/>
          <w:bCs/>
          <w:sz w:val="28"/>
          <w:lang w:eastAsia="ja-JP"/>
        </w:rPr>
      </w:pPr>
      <w:r w:rsidRPr="00EE4AD0">
        <w:rPr>
          <w:rFonts w:ascii="Arial" w:eastAsia="宋体" w:hAnsi="Arial" w:cs="Arial"/>
          <w:b/>
          <w:sz w:val="28"/>
          <w:szCs w:val="28"/>
          <w:lang w:eastAsia="zh-CN"/>
        </w:rPr>
        <w:t>Orlando, US, November 18th – 22nd, 2024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4CEDC18"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B962F9">
        <w:rPr>
          <w:b/>
        </w:rPr>
        <w:t>9.</w:t>
      </w:r>
      <w:r w:rsidR="00B962F9" w:rsidRPr="00B962F9">
        <w:rPr>
          <w:b/>
        </w:rPr>
        <w:t>6</w:t>
      </w:r>
      <w:r w:rsidR="002E6B9B" w:rsidRPr="00B962F9">
        <w:rPr>
          <w:b/>
        </w:rPr>
        <w:t>.</w:t>
      </w:r>
      <w:r w:rsidR="00B962F9" w:rsidRPr="00B962F9">
        <w:rPr>
          <w:b/>
        </w:rPr>
        <w:t>3</w:t>
      </w:r>
    </w:p>
    <w:p w14:paraId="080C10FB" w14:textId="1CF0ACC0" w:rsidR="003C346D" w:rsidRPr="00CF123B" w:rsidRDefault="00997F89" w:rsidP="003C346D">
      <w:pPr>
        <w:spacing w:after="60"/>
        <w:ind w:left="1555" w:hanging="1555"/>
        <w:jc w:val="left"/>
        <w:rPr>
          <w:b/>
          <w:lang w:eastAsia="zh-CN"/>
        </w:rPr>
      </w:pPr>
      <w:r w:rsidRPr="00CF123B">
        <w:rPr>
          <w:b/>
        </w:rPr>
        <w:t>Source:</w:t>
      </w:r>
      <w:r w:rsidRPr="00CF123B">
        <w:rPr>
          <w:b/>
        </w:rPr>
        <w:tab/>
      </w:r>
      <w:r w:rsidR="002A08AC" w:rsidRPr="002A08AC">
        <w:rPr>
          <w:b/>
          <w:lang w:eastAsia="zh-CN"/>
        </w:rPr>
        <w:t>Spreadtrum, UNISOC</w:t>
      </w:r>
    </w:p>
    <w:p w14:paraId="51F4248E" w14:textId="0770695E" w:rsidR="003C346D" w:rsidRPr="00CF123B" w:rsidRDefault="003C346D" w:rsidP="003C346D">
      <w:pPr>
        <w:spacing w:after="60"/>
        <w:ind w:left="1555" w:hanging="1555"/>
        <w:jc w:val="left"/>
        <w:rPr>
          <w:b/>
          <w:lang w:eastAsia="zh-CN"/>
        </w:rPr>
      </w:pPr>
      <w:r w:rsidRPr="00CF123B">
        <w:rPr>
          <w:b/>
        </w:rPr>
        <w:t>Title:</w:t>
      </w:r>
      <w:r w:rsidRPr="00CF123B">
        <w:rPr>
          <w:b/>
        </w:rPr>
        <w:tab/>
      </w:r>
      <w:r w:rsidR="001B6C02" w:rsidRPr="001B6C02">
        <w:rPr>
          <w:b/>
          <w:lang w:eastAsia="zh-CN"/>
        </w:rPr>
        <w:t>Discussion on LP-WUS operation in CONNECTED modes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FC21554" w:rsidR="00936E21" w:rsidRDefault="004B7358" w:rsidP="00936E21">
      <w:pPr>
        <w:rPr>
          <w:lang w:val="en-GB" w:eastAsia="zh-CN"/>
        </w:rPr>
      </w:pPr>
      <w:r>
        <w:rPr>
          <w:lang w:eastAsia="zh-CN"/>
        </w:rPr>
        <w:t>It was agree</w:t>
      </w:r>
      <w:r w:rsidRPr="00192B16">
        <w:rPr>
          <w:lang w:eastAsia="zh-CN"/>
        </w:rPr>
        <w:t>d in</w:t>
      </w:r>
      <w:r>
        <w:rPr>
          <w:lang w:eastAsia="zh-CN"/>
        </w:rPr>
        <w:t xml:space="preserve"> WID</w:t>
      </w:r>
      <w:r w:rsidRPr="00192B16">
        <w:rPr>
          <w:lang w:eastAsia="zh-CN"/>
        </w:rPr>
        <w:t xml:space="preserve"> </w:t>
      </w:r>
      <w:r w:rsidRPr="004A1E54">
        <w:rPr>
          <w:lang w:eastAsia="zh-CN"/>
        </w:rPr>
        <w:t>[1]</w:t>
      </w:r>
      <w:r w:rsidRPr="00192B16">
        <w:rPr>
          <w:lang w:eastAsia="zh-CN"/>
        </w:rPr>
        <w:t xml:space="preserve"> to spe</w:t>
      </w:r>
      <w:r w:rsidRPr="00214165">
        <w:rPr>
          <w:lang w:eastAsia="zh-CN"/>
        </w:rPr>
        <w:t xml:space="preserve">cify </w:t>
      </w:r>
      <w:r w:rsidRPr="00E745FF">
        <w:rPr>
          <w:bCs/>
          <w:lang w:eastAsia="zh-CN" w:bidi="ar"/>
        </w:rPr>
        <w:t>procedures to allow UE MR PDCCH monitoring triggered by LP-WUS</w:t>
      </w:r>
      <w:r>
        <w:rPr>
          <w:lang w:eastAsia="zh-CN"/>
        </w:rPr>
        <w:t>.</w:t>
      </w:r>
    </w:p>
    <w:tbl>
      <w:tblPr>
        <w:tblStyle w:val="ad"/>
        <w:tblW w:w="0" w:type="auto"/>
        <w:tblLook w:val="04A0" w:firstRow="1" w:lastRow="0" w:firstColumn="1" w:lastColumn="0" w:noHBand="0" w:noVBand="1"/>
      </w:tblPr>
      <w:tblGrid>
        <w:gridCol w:w="9307"/>
      </w:tblGrid>
      <w:tr w:rsidR="00936E21" w:rsidRPr="004B7358" w14:paraId="0DCE5A4B" w14:textId="77777777" w:rsidTr="00EB6CB9">
        <w:tc>
          <w:tcPr>
            <w:tcW w:w="9307" w:type="dxa"/>
          </w:tcPr>
          <w:p w14:paraId="156C5DB5" w14:textId="77777777" w:rsidR="001B6C02" w:rsidRPr="009F7D76" w:rsidRDefault="001B6C02" w:rsidP="0011109A">
            <w:pPr>
              <w:numPr>
                <w:ilvl w:val="0"/>
                <w:numId w:val="20"/>
              </w:numPr>
              <w:tabs>
                <w:tab w:val="left" w:pos="720"/>
              </w:tabs>
              <w:overflowPunct w:val="0"/>
              <w:snapToGrid/>
              <w:spacing w:beforeLines="50" w:before="120" w:after="0"/>
              <w:ind w:hanging="357"/>
              <w:jc w:val="left"/>
              <w:rPr>
                <w:bCs/>
                <w:color w:val="FF0000"/>
                <w:sz w:val="20"/>
              </w:rPr>
            </w:pPr>
            <w:bookmarkStart w:id="1" w:name="_Hlk153295984"/>
            <w:r w:rsidRPr="009F7D76">
              <w:rPr>
                <w:bCs/>
                <w:color w:val="FF0000"/>
                <w:sz w:val="20"/>
                <w:lang w:eastAsia="zh-CN" w:bidi="ar"/>
              </w:rPr>
              <w:t>For CONNECTED mode, specify procedures to allow UE MR PDCCH monitoring triggered by LP-WUS including activation and deactivation procedure of LP-WUS monitoring (RAN2, RAN1)</w:t>
            </w:r>
          </w:p>
          <w:p w14:paraId="79539495" w14:textId="77777777" w:rsidR="001B6C02" w:rsidRPr="009F7D76" w:rsidRDefault="001B6C02" w:rsidP="0011109A">
            <w:pPr>
              <w:numPr>
                <w:ilvl w:val="1"/>
                <w:numId w:val="20"/>
              </w:numPr>
              <w:tabs>
                <w:tab w:val="left" w:pos="1440"/>
              </w:tabs>
              <w:overflowPunct w:val="0"/>
              <w:snapToGrid/>
              <w:spacing w:beforeLines="50" w:before="120" w:after="0"/>
              <w:ind w:hanging="357"/>
              <w:jc w:val="left"/>
              <w:rPr>
                <w:bCs/>
                <w:color w:val="FF0000"/>
                <w:sz w:val="20"/>
              </w:rPr>
            </w:pPr>
            <w:r w:rsidRPr="009F7D76">
              <w:rPr>
                <w:bCs/>
                <w:color w:val="FF0000"/>
                <w:sz w:val="20"/>
              </w:rPr>
              <w:t>Check in RAN#105 for potential TU adjustment in RAN2</w:t>
            </w:r>
          </w:p>
          <w:p w14:paraId="61943551" w14:textId="72B24956" w:rsidR="00936E21" w:rsidRPr="00E745FF" w:rsidRDefault="001B6C02" w:rsidP="0011109A">
            <w:pPr>
              <w:numPr>
                <w:ilvl w:val="1"/>
                <w:numId w:val="20"/>
              </w:numPr>
              <w:tabs>
                <w:tab w:val="left" w:pos="1440"/>
              </w:tabs>
              <w:overflowPunct w:val="0"/>
              <w:snapToGrid/>
              <w:spacing w:beforeLines="50" w:before="120" w:after="0"/>
              <w:ind w:hanging="357"/>
              <w:jc w:val="left"/>
              <w:rPr>
                <w:bCs/>
                <w:sz w:val="20"/>
              </w:rPr>
            </w:pPr>
            <w:r w:rsidRPr="009F7D76">
              <w:rPr>
                <w:bCs/>
                <w:color w:val="FF0000"/>
                <w:sz w:val="20"/>
                <w:lang w:eastAsia="zh-CN" w:bidi="ar"/>
              </w:rPr>
              <w:t>Note: In CONNECTED mode, UE MR ultra-deep sleep is not considered, and UE RRM/RLM/BFD/CSI measurements are performed by MR</w:t>
            </w:r>
            <w:bookmarkEnd w:id="1"/>
          </w:p>
        </w:tc>
      </w:tr>
    </w:tbl>
    <w:p w14:paraId="6C751CD1" w14:textId="77777777" w:rsidR="004B7358" w:rsidRPr="009D42BB" w:rsidRDefault="004B7358" w:rsidP="00936E21">
      <w:pPr>
        <w:rPr>
          <w:bCs/>
          <w:iCs/>
        </w:rPr>
      </w:pPr>
    </w:p>
    <w:p w14:paraId="5A3D2437" w14:textId="471AFA2A" w:rsidR="00936E21" w:rsidRDefault="00B42F83" w:rsidP="00B42F83">
      <w:pPr>
        <w:pStyle w:val="1"/>
        <w:rPr>
          <w:lang w:eastAsia="zh-CN"/>
        </w:rPr>
      </w:pPr>
      <w:r w:rsidRPr="00B42F83">
        <w:rPr>
          <w:lang w:eastAsia="zh-CN"/>
        </w:rPr>
        <w:t>LP-WUS Procedures to trigger PDCCH monitoring</w:t>
      </w:r>
    </w:p>
    <w:p w14:paraId="65524156" w14:textId="3DCA0880" w:rsidR="00B42F83" w:rsidRPr="00872D9F" w:rsidRDefault="00CE1173" w:rsidP="00B42F83">
      <w:pPr>
        <w:rPr>
          <w:lang w:eastAsia="zh-CN"/>
        </w:rPr>
      </w:pPr>
      <w:bookmarkStart w:id="2" w:name="OLE_LINK1"/>
      <w:bookmarkStart w:id="3" w:name="OLE_LINK2"/>
      <w:r>
        <w:rPr>
          <w:lang w:eastAsia="zh-CN"/>
        </w:rPr>
        <w:t xml:space="preserve">In </w:t>
      </w:r>
      <w:r w:rsidR="00A613CA">
        <w:rPr>
          <w:lang w:eastAsia="zh-CN"/>
        </w:rPr>
        <w:t>RAN</w:t>
      </w:r>
      <w:r>
        <w:rPr>
          <w:lang w:eastAsia="zh-CN"/>
        </w:rPr>
        <w:t>1#11</w:t>
      </w:r>
      <w:r w:rsidR="00A613CA">
        <w:rPr>
          <w:lang w:eastAsia="zh-CN"/>
        </w:rPr>
        <w:t>8</w:t>
      </w:r>
      <w:r w:rsidR="00DF11CA">
        <w:rPr>
          <w:lang w:eastAsia="zh-CN"/>
        </w:rPr>
        <w:t>b</w:t>
      </w:r>
      <w:r>
        <w:rPr>
          <w:lang w:eastAsia="zh-CN"/>
        </w:rPr>
        <w:t xml:space="preserve">, the following </w:t>
      </w:r>
      <w:r w:rsidR="00A613CA">
        <w:rPr>
          <w:lang w:eastAsia="zh-CN"/>
        </w:rPr>
        <w:t>w</w:t>
      </w:r>
      <w:r w:rsidR="00A613CA" w:rsidRPr="00A613CA">
        <w:rPr>
          <w:lang w:eastAsia="zh-CN"/>
        </w:rPr>
        <w:t xml:space="preserve">orking </w:t>
      </w:r>
      <w:r w:rsidR="00A613CA">
        <w:rPr>
          <w:lang w:eastAsia="zh-CN"/>
        </w:rPr>
        <w:t>a</w:t>
      </w:r>
      <w:r w:rsidR="00A613CA" w:rsidRPr="00A613CA">
        <w:rPr>
          <w:lang w:eastAsia="zh-CN"/>
        </w:rPr>
        <w:t>ssumption</w:t>
      </w:r>
      <w:r w:rsidR="00A613CA">
        <w:rPr>
          <w:lang w:eastAsia="zh-CN"/>
        </w:rPr>
        <w:t xml:space="preserve"> </w:t>
      </w:r>
      <w:r>
        <w:rPr>
          <w:lang w:eastAsia="zh-CN"/>
        </w:rPr>
        <w:t xml:space="preserve">on </w:t>
      </w:r>
      <w:r w:rsidRPr="00CE1173">
        <w:rPr>
          <w:lang w:eastAsia="zh-CN"/>
        </w:rPr>
        <w:t>LP-WUS procedures to trigger PDCCH monitoring</w:t>
      </w:r>
      <w:r>
        <w:rPr>
          <w:lang w:eastAsia="zh-CN"/>
        </w:rPr>
        <w:t xml:space="preserve"> had been achieved [</w:t>
      </w:r>
      <w:r w:rsidR="00331F95">
        <w:rPr>
          <w:lang w:eastAsia="zh-CN"/>
        </w:rPr>
        <w:t>2</w:t>
      </w:r>
      <w:r>
        <w:rPr>
          <w:lang w:eastAsia="zh-CN"/>
        </w:rPr>
        <w:t>].</w:t>
      </w:r>
    </w:p>
    <w:tbl>
      <w:tblPr>
        <w:tblStyle w:val="ad"/>
        <w:tblW w:w="0" w:type="auto"/>
        <w:tblLook w:val="04A0" w:firstRow="1" w:lastRow="0" w:firstColumn="1" w:lastColumn="0" w:noHBand="0" w:noVBand="1"/>
      </w:tblPr>
      <w:tblGrid>
        <w:gridCol w:w="9307"/>
      </w:tblGrid>
      <w:tr w:rsidR="00DF11CA" w:rsidRPr="00DF11CA" w14:paraId="7484803D" w14:textId="77777777" w:rsidTr="00DF11CA">
        <w:tc>
          <w:tcPr>
            <w:tcW w:w="9307" w:type="dxa"/>
          </w:tcPr>
          <w:bookmarkEnd w:id="2"/>
          <w:bookmarkEnd w:id="3"/>
          <w:p w14:paraId="161F4947" w14:textId="77777777" w:rsidR="00DF11CA" w:rsidRPr="00DF11CA" w:rsidRDefault="00DF11CA" w:rsidP="00DF11CA">
            <w:pPr>
              <w:autoSpaceDE/>
              <w:autoSpaceDN/>
              <w:adjustRightInd/>
              <w:snapToGrid/>
              <w:spacing w:after="0"/>
              <w:jc w:val="left"/>
              <w:rPr>
                <w:rFonts w:eastAsia="Batang"/>
                <w:lang w:val="en-GB" w:eastAsia="ko-KR" w:bidi="ar"/>
              </w:rPr>
            </w:pPr>
            <w:r w:rsidRPr="00DF11CA">
              <w:rPr>
                <w:rFonts w:eastAsia="Batang"/>
                <w:highlight w:val="green"/>
                <w:lang w:val="en-GB" w:eastAsia="ko-KR" w:bidi="ar"/>
              </w:rPr>
              <w:t>Agreement</w:t>
            </w:r>
          </w:p>
          <w:p w14:paraId="494ADDC4" w14:textId="77777777" w:rsidR="00DF11CA" w:rsidRPr="00DF11CA" w:rsidRDefault="00DF11CA" w:rsidP="00DF11CA">
            <w:pPr>
              <w:autoSpaceDE/>
              <w:autoSpaceDN/>
              <w:adjustRightInd/>
              <w:snapToGrid/>
              <w:spacing w:after="0"/>
              <w:jc w:val="left"/>
              <w:rPr>
                <w:rFonts w:eastAsia="Yu Mincho"/>
                <w:lang w:val="en-GB" w:eastAsia="ja-JP"/>
              </w:rPr>
            </w:pPr>
            <w:r w:rsidRPr="00DF11CA">
              <w:rPr>
                <w:rFonts w:eastAsia="Yu Mincho"/>
                <w:lang w:val="en-GB" w:eastAsia="ja-JP"/>
              </w:rPr>
              <w:t>Confirm following working assumption</w:t>
            </w:r>
          </w:p>
          <w:p w14:paraId="582A9227" w14:textId="77777777" w:rsidR="00DF11CA" w:rsidRPr="00DF11CA" w:rsidRDefault="00DF11CA" w:rsidP="00DF11CA">
            <w:pPr>
              <w:autoSpaceDE/>
              <w:autoSpaceDN/>
              <w:adjustRightInd/>
              <w:snapToGrid/>
              <w:spacing w:after="0"/>
              <w:ind w:left="720"/>
              <w:jc w:val="left"/>
              <w:rPr>
                <w:rFonts w:eastAsia="Yu Mincho"/>
                <w:highlight w:val="darkYellow"/>
                <w:lang w:val="en-GB" w:eastAsia="ja-JP" w:bidi="ar"/>
              </w:rPr>
            </w:pPr>
            <w:r w:rsidRPr="00DF11CA">
              <w:rPr>
                <w:rFonts w:eastAsia="Batang"/>
                <w:highlight w:val="darkYellow"/>
                <w:lang w:val="en-GB" w:eastAsia="ko-KR" w:bidi="ar"/>
              </w:rPr>
              <w:t>Working Assumption</w:t>
            </w:r>
          </w:p>
          <w:p w14:paraId="7435B5DC" w14:textId="77777777" w:rsidR="00DF11CA" w:rsidRPr="00DF11CA" w:rsidRDefault="00DF11CA" w:rsidP="00DF11CA">
            <w:pPr>
              <w:autoSpaceDE/>
              <w:autoSpaceDN/>
              <w:adjustRightInd/>
              <w:snapToGrid/>
              <w:spacing w:after="0"/>
              <w:ind w:left="720"/>
              <w:jc w:val="left"/>
              <w:rPr>
                <w:rFonts w:eastAsia="Batang"/>
                <w:lang w:val="en-GB"/>
              </w:rPr>
            </w:pPr>
            <w:r w:rsidRPr="00DF11CA">
              <w:rPr>
                <w:rFonts w:eastAsia="Batang"/>
                <w:lang w:val="en-GB"/>
              </w:rPr>
              <w:t>From RAN1 perspective, for RRC CONNECTED mode, PDCCH monitoring is triggered by LP-WUS with C-DRX configuration</w:t>
            </w:r>
          </w:p>
          <w:p w14:paraId="4B8EB501" w14:textId="77777777" w:rsidR="00DF11CA" w:rsidRPr="00DF11CA" w:rsidRDefault="00DF11CA" w:rsidP="00DF11CA">
            <w:pPr>
              <w:numPr>
                <w:ilvl w:val="1"/>
                <w:numId w:val="42"/>
              </w:numPr>
              <w:autoSpaceDE/>
              <w:autoSpaceDN/>
              <w:adjustRightInd/>
              <w:snapToGrid/>
              <w:spacing w:after="0" w:line="252" w:lineRule="auto"/>
              <w:ind w:left="1440"/>
              <w:contextualSpacing/>
              <w:jc w:val="left"/>
              <w:rPr>
                <w:rFonts w:eastAsia="Batang"/>
                <w:lang w:val="en-GB" w:eastAsia="x-none"/>
              </w:rPr>
            </w:pPr>
            <w:r w:rsidRPr="00DF11CA">
              <w:rPr>
                <w:rFonts w:eastAsia="Batang"/>
                <w:lang w:val="en-GB" w:eastAsia="x-none"/>
              </w:rPr>
              <w:t>Support Option 1-1: LP-WUS monitoring according to the LP-WUS monitoring configuration before drx-onDurationTimer to trigger the starting of the drx-onDurationTimer.</w:t>
            </w:r>
          </w:p>
          <w:p w14:paraId="3CC2B969" w14:textId="77777777" w:rsidR="00DF11CA" w:rsidRPr="00DF11CA" w:rsidRDefault="00DF11CA" w:rsidP="00DF11CA">
            <w:pPr>
              <w:numPr>
                <w:ilvl w:val="1"/>
                <w:numId w:val="42"/>
              </w:numPr>
              <w:autoSpaceDE/>
              <w:autoSpaceDN/>
              <w:adjustRightInd/>
              <w:snapToGrid/>
              <w:spacing w:after="0" w:line="252" w:lineRule="auto"/>
              <w:ind w:left="1440"/>
              <w:contextualSpacing/>
              <w:jc w:val="left"/>
              <w:rPr>
                <w:rFonts w:eastAsia="Batang"/>
                <w:lang w:val="en-GB" w:eastAsia="x-none"/>
              </w:rPr>
            </w:pPr>
            <w:r w:rsidRPr="00DF11CA">
              <w:rPr>
                <w:rFonts w:eastAsia="Batang"/>
                <w:lang w:val="en-GB" w:eastAsia="x-none"/>
              </w:rPr>
              <w:t>Support Option 1-2: LP-WUS monitoring outside at least legacy C-DRX active time according to the LP-WUS monitoring configuration to trigger PDCCH monitoring.</w:t>
            </w:r>
          </w:p>
          <w:p w14:paraId="154FC704" w14:textId="77777777" w:rsidR="00DF11CA" w:rsidRPr="00DF11CA" w:rsidRDefault="00DF11CA" w:rsidP="00DF11CA">
            <w:pPr>
              <w:numPr>
                <w:ilvl w:val="1"/>
                <w:numId w:val="42"/>
              </w:numPr>
              <w:autoSpaceDE/>
              <w:autoSpaceDN/>
              <w:adjustRightInd/>
              <w:snapToGrid/>
              <w:spacing w:after="0" w:line="252" w:lineRule="auto"/>
              <w:ind w:left="1440"/>
              <w:contextualSpacing/>
              <w:jc w:val="left"/>
              <w:rPr>
                <w:rFonts w:eastAsia="Batang"/>
                <w:lang w:val="en-GB" w:eastAsia="x-none"/>
              </w:rPr>
            </w:pPr>
            <w:r w:rsidRPr="00DF11CA">
              <w:rPr>
                <w:rFonts w:eastAsia="Batang"/>
                <w:lang w:val="en-GB" w:eastAsia="x-none"/>
              </w:rPr>
              <w:t>FFS whether/how to support both Option 1-1 and Option 1-2 simultaneously</w:t>
            </w:r>
            <w:r w:rsidRPr="00DF11CA">
              <w:rPr>
                <w:rFonts w:eastAsia="Yu Mincho"/>
                <w:lang w:val="en-GB" w:eastAsia="x-none"/>
              </w:rPr>
              <w:t xml:space="preserve"> configure</w:t>
            </w:r>
            <w:r w:rsidRPr="00DF11CA">
              <w:rPr>
                <w:rFonts w:eastAsia="Batang"/>
                <w:lang w:val="en-GB" w:eastAsia="x-none"/>
              </w:rPr>
              <w:t>d for the same UE</w:t>
            </w:r>
          </w:p>
          <w:p w14:paraId="4C1248ED" w14:textId="063877C7" w:rsidR="00DF11CA" w:rsidRPr="00DF11CA" w:rsidRDefault="00DF11CA" w:rsidP="00DF11CA">
            <w:pPr>
              <w:autoSpaceDE/>
              <w:autoSpaceDN/>
              <w:adjustRightInd/>
              <w:snapToGrid/>
              <w:spacing w:after="0"/>
              <w:ind w:left="720"/>
              <w:jc w:val="left"/>
              <w:rPr>
                <w:rFonts w:eastAsia="MS Mincho"/>
                <w:lang w:val="en-GB" w:eastAsia="ja-JP"/>
              </w:rPr>
            </w:pPr>
            <w:r w:rsidRPr="00DF11CA">
              <w:rPr>
                <w:rFonts w:eastAsia="Batang"/>
                <w:lang w:val="en-GB"/>
              </w:rPr>
              <w:t>Note: Above can be revisited considering RAN2 decisions.</w:t>
            </w:r>
          </w:p>
        </w:tc>
      </w:tr>
    </w:tbl>
    <w:p w14:paraId="708B1AE7" w14:textId="7E757275" w:rsidR="00B42BF0" w:rsidRPr="00A613CA" w:rsidRDefault="00B42BF0" w:rsidP="00A613CA">
      <w:pPr>
        <w:rPr>
          <w:lang w:eastAsia="zh-CN"/>
        </w:rPr>
      </w:pPr>
    </w:p>
    <w:p w14:paraId="13E8157C" w14:textId="3C7A83C4" w:rsidR="00007421" w:rsidRPr="00B42F83" w:rsidRDefault="00B42E94" w:rsidP="00B42F83">
      <w:pPr>
        <w:pStyle w:val="af2"/>
        <w:numPr>
          <w:ilvl w:val="0"/>
          <w:numId w:val="27"/>
        </w:numPr>
        <w:ind w:firstLineChars="0"/>
        <w:rPr>
          <w:b/>
        </w:rPr>
      </w:pPr>
      <w:r w:rsidRPr="00B42F83">
        <w:rPr>
          <w:b/>
        </w:rPr>
        <w:t>Option 1</w:t>
      </w:r>
      <w:r w:rsidR="00B42F83" w:rsidRPr="00B42F83">
        <w:rPr>
          <w:b/>
        </w:rPr>
        <w:t>-1</w:t>
      </w:r>
    </w:p>
    <w:p w14:paraId="0C245197" w14:textId="30599CB4" w:rsidR="00872D9F" w:rsidRPr="00AF54ED" w:rsidRDefault="00171DEC" w:rsidP="00171DEC">
      <w:pPr>
        <w:rPr>
          <w:lang w:eastAsia="zh-CN"/>
        </w:rPr>
      </w:pPr>
      <w:r>
        <w:rPr>
          <w:rFonts w:hint="eastAsia"/>
          <w:lang w:eastAsia="zh-CN"/>
        </w:rPr>
        <w:t>F</w:t>
      </w:r>
      <w:r>
        <w:rPr>
          <w:lang w:eastAsia="zh-CN"/>
        </w:rPr>
        <w:t>or Option 1</w:t>
      </w:r>
      <w:r w:rsidR="00F279C1">
        <w:rPr>
          <w:lang w:eastAsia="zh-CN"/>
        </w:rPr>
        <w:t>-1</w:t>
      </w:r>
      <w:r>
        <w:rPr>
          <w:lang w:eastAsia="zh-CN"/>
        </w:rPr>
        <w:t xml:space="preserve">, </w:t>
      </w:r>
      <w:r w:rsidR="00766449">
        <w:rPr>
          <w:lang w:eastAsia="zh-CN"/>
        </w:rPr>
        <w:t>m</w:t>
      </w:r>
      <w:r w:rsidR="00766449" w:rsidRPr="00766449">
        <w:rPr>
          <w:lang w:eastAsia="zh-CN"/>
        </w:rPr>
        <w:t xml:space="preserve">ore </w:t>
      </w:r>
      <w:r w:rsidR="00766449">
        <w:rPr>
          <w:lang w:eastAsia="zh-CN"/>
        </w:rPr>
        <w:t>po</w:t>
      </w:r>
      <w:r w:rsidR="00766449" w:rsidRPr="00766449">
        <w:rPr>
          <w:lang w:eastAsia="zh-CN"/>
        </w:rPr>
        <w:t xml:space="preserve">wer </w:t>
      </w:r>
      <w:r w:rsidR="00766449">
        <w:rPr>
          <w:lang w:eastAsia="zh-CN"/>
        </w:rPr>
        <w:t>s</w:t>
      </w:r>
      <w:r w:rsidR="00766449" w:rsidRPr="00766449">
        <w:rPr>
          <w:lang w:eastAsia="zh-CN"/>
        </w:rPr>
        <w:t>aving gain</w:t>
      </w:r>
      <w:r w:rsidR="004C038A">
        <w:rPr>
          <w:lang w:eastAsia="zh-CN"/>
        </w:rPr>
        <w:t xml:space="preserve"> is expected compared to R16 DCP, since </w:t>
      </w:r>
      <w:r w:rsidR="00766449" w:rsidRPr="00766449">
        <w:rPr>
          <w:lang w:eastAsia="zh-CN"/>
        </w:rPr>
        <w:t xml:space="preserve">power consumption </w:t>
      </w:r>
      <w:r w:rsidR="004C038A">
        <w:rPr>
          <w:lang w:eastAsia="zh-CN"/>
        </w:rPr>
        <w:t>of</w:t>
      </w:r>
      <w:r w:rsidR="00766449" w:rsidRPr="00766449">
        <w:rPr>
          <w:lang w:eastAsia="zh-CN"/>
        </w:rPr>
        <w:t xml:space="preserve"> LP-WUS monitor</w:t>
      </w:r>
      <w:r w:rsidR="004C038A">
        <w:rPr>
          <w:lang w:eastAsia="zh-CN"/>
        </w:rPr>
        <w:t xml:space="preserve">ing at LR is much less than that of </w:t>
      </w:r>
      <w:r w:rsidR="00766449" w:rsidRPr="00766449">
        <w:rPr>
          <w:lang w:eastAsia="zh-CN"/>
        </w:rPr>
        <w:t>PDCCH monito</w:t>
      </w:r>
      <w:r w:rsidR="00766449">
        <w:rPr>
          <w:lang w:eastAsia="zh-CN"/>
        </w:rPr>
        <w:t>r</w:t>
      </w:r>
      <w:r w:rsidR="004C038A">
        <w:rPr>
          <w:lang w:eastAsia="zh-CN"/>
        </w:rPr>
        <w:t>ing at MR</w:t>
      </w:r>
      <w:r w:rsidR="00766449">
        <w:rPr>
          <w:lang w:eastAsia="zh-CN"/>
        </w:rPr>
        <w:t xml:space="preserve">, as shown in the below Figure. </w:t>
      </w:r>
      <w:r w:rsidR="004C038A">
        <w:rPr>
          <w:lang w:eastAsia="zh-CN"/>
        </w:rPr>
        <w:t>However</w:t>
      </w:r>
      <w:r w:rsidR="00766449">
        <w:rPr>
          <w:lang w:eastAsia="zh-CN"/>
        </w:rPr>
        <w:t xml:space="preserve">, the power saving gain of </w:t>
      </w:r>
      <w:r w:rsidR="004C038A">
        <w:rPr>
          <w:lang w:eastAsia="zh-CN"/>
        </w:rPr>
        <w:t>LP-WUS may</w:t>
      </w:r>
      <w:r w:rsidR="00766449" w:rsidRPr="00766449">
        <w:rPr>
          <w:lang w:eastAsia="zh-CN"/>
        </w:rPr>
        <w:t xml:space="preserve"> </w:t>
      </w:r>
      <w:r w:rsidR="005C794E">
        <w:rPr>
          <w:lang w:eastAsia="zh-CN"/>
        </w:rPr>
        <w:t xml:space="preserve">not </w:t>
      </w:r>
      <w:r w:rsidR="004C038A">
        <w:rPr>
          <w:lang w:eastAsia="zh-CN"/>
        </w:rPr>
        <w:t xml:space="preserve">be </w:t>
      </w:r>
      <w:r w:rsidR="005C794E">
        <w:rPr>
          <w:lang w:eastAsia="zh-CN"/>
        </w:rPr>
        <w:t>promising</w:t>
      </w:r>
      <w:r w:rsidR="00766449">
        <w:rPr>
          <w:lang w:eastAsia="zh-CN"/>
        </w:rPr>
        <w:t xml:space="preserve"> compared to </w:t>
      </w:r>
      <w:r w:rsidR="004C038A">
        <w:rPr>
          <w:lang w:eastAsia="zh-CN"/>
        </w:rPr>
        <w:t xml:space="preserve">R16 </w:t>
      </w:r>
      <w:r w:rsidR="00766449">
        <w:rPr>
          <w:lang w:eastAsia="zh-CN"/>
        </w:rPr>
        <w:t>DCP</w:t>
      </w:r>
      <w:r w:rsidR="005C794E">
        <w:rPr>
          <w:lang w:eastAsia="zh-CN"/>
        </w:rPr>
        <w:t>, b</w:t>
      </w:r>
      <w:r w:rsidR="00FE5E51" w:rsidRPr="00FE5E51">
        <w:rPr>
          <w:lang w:eastAsia="zh-CN"/>
        </w:rPr>
        <w:t xml:space="preserve">ecause </w:t>
      </w:r>
      <w:r w:rsidR="004C038A">
        <w:rPr>
          <w:lang w:eastAsia="zh-CN"/>
        </w:rPr>
        <w:t xml:space="preserve">power consumption of R16 </w:t>
      </w:r>
      <w:r w:rsidR="00FE5E51" w:rsidRPr="00FE5E51">
        <w:rPr>
          <w:lang w:eastAsia="zh-CN"/>
        </w:rPr>
        <w:t xml:space="preserve">DCP </w:t>
      </w:r>
      <w:r w:rsidR="004C038A">
        <w:rPr>
          <w:lang w:eastAsia="zh-CN"/>
        </w:rPr>
        <w:t xml:space="preserve">is not dominant in </w:t>
      </w:r>
      <w:r w:rsidR="00FE5E51" w:rsidRPr="00FE5E51">
        <w:rPr>
          <w:lang w:eastAsia="zh-CN"/>
        </w:rPr>
        <w:t>total power consumption</w:t>
      </w:r>
      <w:r w:rsidR="005C794E">
        <w:rPr>
          <w:lang w:eastAsia="zh-CN"/>
        </w:rPr>
        <w:t>.</w:t>
      </w:r>
      <w:r w:rsidR="002A644C">
        <w:rPr>
          <w:lang w:eastAsia="zh-CN"/>
        </w:rPr>
        <w:t xml:space="preserve"> </w:t>
      </w:r>
    </w:p>
    <w:p w14:paraId="0E6E9F5C" w14:textId="7FD6D22D" w:rsidR="00475261" w:rsidRDefault="00311825" w:rsidP="009F3E6F">
      <w:pPr>
        <w:jc w:val="center"/>
        <w:rPr>
          <w:lang w:eastAsia="zh-CN"/>
        </w:rPr>
      </w:pPr>
      <w:r>
        <w:object w:dxaOrig="10231" w:dyaOrig="6421" w14:anchorId="09124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280.7pt" o:ole="">
            <v:imagedata r:id="rId11" o:title=""/>
          </v:shape>
          <o:OLEObject Type="Embed" ProgID="Visio.Drawing.15" ShapeID="_x0000_i1025" DrawAspect="Content" ObjectID="_1792594322" r:id="rId12"/>
        </w:object>
      </w:r>
    </w:p>
    <w:p w14:paraId="4206BB65" w14:textId="4E1C1225" w:rsidR="00B42E94" w:rsidRDefault="00766449" w:rsidP="00B42F83">
      <w:pPr>
        <w:jc w:val="center"/>
        <w:rPr>
          <w:b/>
          <w:lang w:eastAsia="zh-CN"/>
        </w:rPr>
      </w:pPr>
      <w:r w:rsidRPr="00854E6B">
        <w:rPr>
          <w:rFonts w:hint="eastAsia"/>
          <w:b/>
          <w:lang w:eastAsia="zh-CN"/>
        </w:rPr>
        <w:t>F</w:t>
      </w:r>
      <w:r w:rsidRPr="00854E6B">
        <w:rPr>
          <w:b/>
          <w:lang w:eastAsia="zh-CN"/>
        </w:rPr>
        <w:t xml:space="preserve">igure </w:t>
      </w:r>
      <w:r w:rsidR="00073292" w:rsidRPr="00854E6B">
        <w:rPr>
          <w:b/>
          <w:lang w:eastAsia="zh-CN"/>
        </w:rPr>
        <w:t>1</w:t>
      </w:r>
      <w:r w:rsidR="00854E6B">
        <w:rPr>
          <w:b/>
          <w:lang w:eastAsia="zh-CN"/>
        </w:rPr>
        <w:t>-1</w:t>
      </w:r>
      <w:r w:rsidRPr="00854E6B">
        <w:rPr>
          <w:b/>
          <w:lang w:eastAsia="zh-CN"/>
        </w:rPr>
        <w:t>:</w:t>
      </w:r>
      <w:r w:rsidR="001F5CD4" w:rsidRPr="00854E6B">
        <w:rPr>
          <w:b/>
        </w:rPr>
        <w:t xml:space="preserve"> </w:t>
      </w:r>
      <w:r w:rsidR="00007421" w:rsidRPr="00854E6B">
        <w:rPr>
          <w:b/>
          <w:lang w:eastAsia="zh-CN"/>
        </w:rPr>
        <w:t>D</w:t>
      </w:r>
      <w:r w:rsidR="001F5CD4" w:rsidRPr="00854E6B">
        <w:rPr>
          <w:b/>
          <w:lang w:eastAsia="zh-CN"/>
        </w:rPr>
        <w:t>iagram of Option 1</w:t>
      </w:r>
    </w:p>
    <w:p w14:paraId="25F0F4E7" w14:textId="19E55108" w:rsidR="002A644C" w:rsidRPr="002A644C" w:rsidRDefault="002A644C" w:rsidP="002A644C">
      <w:pPr>
        <w:jc w:val="left"/>
        <w:rPr>
          <w:b/>
          <w:i/>
          <w:lang w:eastAsia="zh-CN"/>
        </w:rPr>
      </w:pPr>
      <w:r w:rsidRPr="002A644C">
        <w:rPr>
          <w:b/>
          <w:i/>
          <w:lang w:eastAsia="zh-CN"/>
        </w:rPr>
        <w:t xml:space="preserve">Observation </w:t>
      </w:r>
      <w:r w:rsidR="009C4EDC">
        <w:rPr>
          <w:b/>
          <w:i/>
          <w:lang w:eastAsia="zh-CN"/>
        </w:rPr>
        <w:t>1</w:t>
      </w:r>
      <w:r w:rsidRPr="002A644C">
        <w:rPr>
          <w:b/>
          <w:i/>
          <w:lang w:eastAsia="zh-CN"/>
        </w:rPr>
        <w:t xml:space="preserve">: </w:t>
      </w:r>
      <w:r>
        <w:rPr>
          <w:b/>
          <w:i/>
          <w:lang w:eastAsia="zh-CN"/>
        </w:rPr>
        <w:t>T</w:t>
      </w:r>
      <w:r w:rsidRPr="002A644C">
        <w:rPr>
          <w:b/>
          <w:i/>
          <w:lang w:eastAsia="zh-CN"/>
        </w:rPr>
        <w:t xml:space="preserve">he power saving gain of </w:t>
      </w:r>
      <w:r>
        <w:rPr>
          <w:b/>
          <w:i/>
          <w:lang w:eastAsia="zh-CN"/>
        </w:rPr>
        <w:t>Option 1-1</w:t>
      </w:r>
      <w:r w:rsidRPr="002A644C">
        <w:rPr>
          <w:b/>
          <w:i/>
          <w:lang w:eastAsia="zh-CN"/>
        </w:rPr>
        <w:t xml:space="preserve"> may not be promising compared to R16 DCP</w:t>
      </w:r>
    </w:p>
    <w:p w14:paraId="188A5BA9" w14:textId="54CCEF1D" w:rsidR="00B42E94" w:rsidRPr="00B42F83" w:rsidRDefault="00B42E94" w:rsidP="00B42F83">
      <w:pPr>
        <w:pStyle w:val="af2"/>
        <w:numPr>
          <w:ilvl w:val="0"/>
          <w:numId w:val="27"/>
        </w:numPr>
        <w:ind w:firstLineChars="0"/>
        <w:rPr>
          <w:b/>
        </w:rPr>
      </w:pPr>
      <w:r w:rsidRPr="00B42F83">
        <w:rPr>
          <w:b/>
        </w:rPr>
        <w:t xml:space="preserve">Option </w:t>
      </w:r>
      <w:r w:rsidR="00B42F83">
        <w:rPr>
          <w:b/>
        </w:rPr>
        <w:t>1-</w:t>
      </w:r>
      <w:r w:rsidRPr="00B42F83">
        <w:rPr>
          <w:b/>
        </w:rPr>
        <w:t>2</w:t>
      </w:r>
    </w:p>
    <w:p w14:paraId="7B105842" w14:textId="3590EA26" w:rsidR="00A613CA" w:rsidRDefault="006603A6" w:rsidP="00750025">
      <w:pPr>
        <w:rPr>
          <w:lang w:eastAsia="zh-CN"/>
        </w:rPr>
      </w:pPr>
      <w:r>
        <w:rPr>
          <w:rFonts w:hint="eastAsia"/>
          <w:lang w:eastAsia="zh-CN"/>
        </w:rPr>
        <w:t>I</w:t>
      </w:r>
      <w:r>
        <w:rPr>
          <w:lang w:eastAsia="zh-CN"/>
        </w:rPr>
        <w:t>n RAN1#118, the following agreement on Option 1-2 had been achieved</w:t>
      </w:r>
      <w:r w:rsidR="00924C71">
        <w:rPr>
          <w:lang w:eastAsia="zh-CN"/>
        </w:rPr>
        <w:t xml:space="preserve"> [</w:t>
      </w:r>
      <w:r w:rsidR="00AF3323">
        <w:rPr>
          <w:lang w:eastAsia="zh-CN"/>
        </w:rPr>
        <w:t>3</w:t>
      </w:r>
      <w:r w:rsidR="00924C71">
        <w:rPr>
          <w:lang w:eastAsia="zh-CN"/>
        </w:rPr>
        <w:t>]</w:t>
      </w:r>
      <w:r>
        <w:rPr>
          <w:lang w:eastAsia="zh-CN"/>
        </w:rPr>
        <w:t>.</w:t>
      </w:r>
    </w:p>
    <w:tbl>
      <w:tblPr>
        <w:tblStyle w:val="ad"/>
        <w:tblW w:w="0" w:type="auto"/>
        <w:tblLook w:val="04A0" w:firstRow="1" w:lastRow="0" w:firstColumn="1" w:lastColumn="0" w:noHBand="0" w:noVBand="1"/>
      </w:tblPr>
      <w:tblGrid>
        <w:gridCol w:w="9307"/>
      </w:tblGrid>
      <w:tr w:rsidR="00A613CA" w14:paraId="584C6155" w14:textId="77777777" w:rsidTr="00A613CA">
        <w:tc>
          <w:tcPr>
            <w:tcW w:w="9307" w:type="dxa"/>
          </w:tcPr>
          <w:p w14:paraId="4CB666B7" w14:textId="77777777" w:rsidR="00A613CA" w:rsidRPr="00A613CA" w:rsidRDefault="00A613CA" w:rsidP="00A613CA">
            <w:pPr>
              <w:autoSpaceDE/>
              <w:autoSpaceDN/>
              <w:adjustRightInd/>
              <w:snapToGrid/>
              <w:spacing w:after="0"/>
              <w:jc w:val="left"/>
              <w:rPr>
                <w:rFonts w:ascii="Times" w:eastAsia="Batang" w:hAnsi="Times"/>
                <w:sz w:val="20"/>
                <w:szCs w:val="24"/>
                <w:lang w:val="en-GB" w:eastAsia="x-none"/>
              </w:rPr>
            </w:pPr>
            <w:r w:rsidRPr="00A613CA">
              <w:rPr>
                <w:rFonts w:ascii="Times" w:eastAsia="Batang" w:hAnsi="Times"/>
                <w:sz w:val="20"/>
                <w:szCs w:val="24"/>
                <w:highlight w:val="green"/>
                <w:lang w:val="en-GB" w:eastAsia="x-none"/>
              </w:rPr>
              <w:t>Agreement</w:t>
            </w:r>
          </w:p>
          <w:p w14:paraId="0C8F5F1D" w14:textId="77777777" w:rsidR="00A613CA" w:rsidRPr="00A613CA" w:rsidRDefault="00A613CA" w:rsidP="00A613CA">
            <w:pPr>
              <w:autoSpaceDE/>
              <w:autoSpaceDN/>
              <w:adjustRightInd/>
              <w:snapToGrid/>
              <w:spacing w:after="0"/>
              <w:jc w:val="left"/>
              <w:rPr>
                <w:rFonts w:ascii="Times" w:eastAsia="Batang" w:hAnsi="Times"/>
                <w:sz w:val="20"/>
                <w:szCs w:val="24"/>
                <w:lang w:val="en-GB"/>
              </w:rPr>
            </w:pPr>
            <w:r w:rsidRPr="00A613CA">
              <w:rPr>
                <w:rFonts w:ascii="Times" w:eastAsia="Batang" w:hAnsi="Times"/>
                <w:sz w:val="20"/>
                <w:szCs w:val="24"/>
                <w:lang w:val="en-GB"/>
              </w:rPr>
              <w:t>For option 1-2 of LP-WUS CONNECTED mode operation, the followings are assumed from RAN1 perspective.</w:t>
            </w:r>
          </w:p>
          <w:p w14:paraId="73408CD6" w14:textId="77777777" w:rsidR="00A613CA" w:rsidRPr="00A613CA" w:rsidRDefault="00A613CA" w:rsidP="00A613CA">
            <w:pPr>
              <w:numPr>
                <w:ilvl w:val="0"/>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LP-WUS monitoring outside at least legacy C-DRX active time according to the LP-WUS monitoring configuration to trigger PDCCH monitoring.</w:t>
            </w:r>
          </w:p>
          <w:p w14:paraId="0E67DB84" w14:textId="77777777" w:rsidR="00A613CA" w:rsidRPr="00A613CA" w:rsidRDefault="00A613CA" w:rsidP="00A613CA">
            <w:pPr>
              <w:numPr>
                <w:ilvl w:val="0"/>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UE is configured with legacy C-DRX configurations as Rel-18.</w:t>
            </w:r>
          </w:p>
          <w:p w14:paraId="415D0E7A" w14:textId="77777777" w:rsidR="00A613CA" w:rsidRPr="00A613CA" w:rsidRDefault="00A613CA" w:rsidP="00A613CA">
            <w:pPr>
              <w:numPr>
                <w:ilvl w:val="0"/>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 xml:space="preserve">UE </w:t>
            </w:r>
            <w:r w:rsidRPr="00A613CA">
              <w:rPr>
                <w:rFonts w:ascii="Times" w:eastAsia="Yu Mincho" w:hAnsi="Times"/>
                <w:sz w:val="20"/>
                <w:szCs w:val="24"/>
                <w:lang w:val="en-GB" w:eastAsia="x-none"/>
              </w:rPr>
              <w:t xml:space="preserve">is </w:t>
            </w:r>
            <w:r w:rsidRPr="00A613CA">
              <w:rPr>
                <w:rFonts w:ascii="Times" w:eastAsia="Batang" w:hAnsi="Times"/>
                <w:sz w:val="20"/>
                <w:szCs w:val="24"/>
                <w:lang w:val="en-GB" w:eastAsia="x-none"/>
              </w:rPr>
              <w:t xml:space="preserve">expected to be configured with LP-WUS </w:t>
            </w:r>
            <w:r w:rsidRPr="00A613CA">
              <w:rPr>
                <w:rFonts w:ascii="Times" w:eastAsia="Yu Mincho" w:hAnsi="Times"/>
                <w:sz w:val="20"/>
                <w:szCs w:val="24"/>
                <w:lang w:val="en-GB" w:eastAsia="x-none"/>
              </w:rPr>
              <w:t>monitoring configuration (</w:t>
            </w:r>
            <w:r w:rsidRPr="00A613CA">
              <w:rPr>
                <w:rFonts w:ascii="Times" w:eastAsia="Batang" w:hAnsi="Times"/>
                <w:sz w:val="20"/>
                <w:szCs w:val="24"/>
                <w:lang w:val="en-GB" w:eastAsia="x-none"/>
              </w:rPr>
              <w:t>periodicity and offset can be different from those from C-DRX configuration).</w:t>
            </w:r>
          </w:p>
          <w:p w14:paraId="2A0128A7" w14:textId="77777777" w:rsidR="00A613CA" w:rsidRPr="00A613CA" w:rsidRDefault="00A613CA" w:rsidP="00A613CA">
            <w:pPr>
              <w:numPr>
                <w:ilvl w:val="1"/>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FFS potential restriction for LP-WUS configuration in relation with C-DRX configuration.</w:t>
            </w:r>
          </w:p>
          <w:p w14:paraId="09814957" w14:textId="77777777" w:rsidR="00A613CA" w:rsidRPr="00A613CA" w:rsidRDefault="00A613CA" w:rsidP="00A613CA">
            <w:pPr>
              <w:numPr>
                <w:ilvl w:val="0"/>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LP-WUS triggers the start of a timer during which UE monitors PDCCH.</w:t>
            </w:r>
          </w:p>
          <w:p w14:paraId="3FE74AB3" w14:textId="77777777" w:rsidR="00A613CA" w:rsidRPr="00A613CA" w:rsidRDefault="00A613CA" w:rsidP="00A613CA">
            <w:pPr>
              <w:numPr>
                <w:ilvl w:val="1"/>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FFS the timer is existing timer and/or new timer.</w:t>
            </w:r>
          </w:p>
          <w:p w14:paraId="2729826E" w14:textId="77777777" w:rsidR="00A613CA" w:rsidRPr="00A613CA" w:rsidRDefault="00A613CA" w:rsidP="00A613CA">
            <w:pPr>
              <w:numPr>
                <w:ilvl w:val="0"/>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UE PDCCH monitoring behaviors related to other legacy DRX timers are not affected.</w:t>
            </w:r>
          </w:p>
          <w:p w14:paraId="7E7D81C9" w14:textId="77777777" w:rsidR="00A613CA" w:rsidRPr="00A613CA" w:rsidRDefault="00A613CA" w:rsidP="00A613CA">
            <w:pPr>
              <w:numPr>
                <w:ilvl w:val="1"/>
                <w:numId w:val="40"/>
              </w:numPr>
              <w:autoSpaceDE/>
              <w:autoSpaceDN/>
              <w:adjustRightInd/>
              <w:snapToGrid/>
              <w:spacing w:after="180" w:line="252" w:lineRule="auto"/>
              <w:contextualSpacing/>
              <w:jc w:val="left"/>
              <w:rPr>
                <w:rFonts w:ascii="Times" w:eastAsia="Batang" w:hAnsi="Times"/>
                <w:sz w:val="20"/>
                <w:szCs w:val="24"/>
                <w:lang w:val="fr-FR" w:eastAsia="x-none"/>
              </w:rPr>
            </w:pPr>
            <w:r w:rsidRPr="00A613CA">
              <w:rPr>
                <w:rFonts w:ascii="Times" w:eastAsia="Batang" w:hAnsi="Times"/>
                <w:sz w:val="20"/>
                <w:szCs w:val="24"/>
                <w:lang w:val="fr-FR" w:eastAsia="x-none"/>
              </w:rPr>
              <w:t>drx-InactivityTimer, drx-RetransmissionTimerDL, drx-RetransmissionTimerUL, drx-HARQ-RTT-TimerDL, drx-HARQ-RTT-TimerUL.</w:t>
            </w:r>
          </w:p>
          <w:p w14:paraId="2FE8F554" w14:textId="77777777" w:rsidR="00A613CA" w:rsidRPr="00A613CA" w:rsidRDefault="00A613CA" w:rsidP="00A613CA">
            <w:pPr>
              <w:numPr>
                <w:ilvl w:val="0"/>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No impact on RRM/RLM/BFD measurement requirements</w:t>
            </w:r>
            <w:r w:rsidRPr="00A613CA">
              <w:rPr>
                <w:rFonts w:ascii="Times" w:eastAsia="Yu Mincho" w:hAnsi="Times"/>
                <w:sz w:val="20"/>
                <w:szCs w:val="24"/>
                <w:lang w:val="en-GB" w:eastAsia="x-none"/>
              </w:rPr>
              <w:t xml:space="preserve"> is assumed.</w:t>
            </w:r>
          </w:p>
          <w:p w14:paraId="1718745B" w14:textId="77777777" w:rsidR="00A613CA" w:rsidRPr="00A613CA" w:rsidRDefault="00A613CA" w:rsidP="00A613CA">
            <w:pPr>
              <w:numPr>
                <w:ilvl w:val="0"/>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For periodic CSI/L1-RSRP reporting, UE can be configured with one of the following (same as Rel-16 DCP and option 1-1).</w:t>
            </w:r>
          </w:p>
          <w:p w14:paraId="20347C8F" w14:textId="77777777" w:rsidR="00A613CA" w:rsidRPr="00A613CA" w:rsidRDefault="00A613CA" w:rsidP="00A613CA">
            <w:pPr>
              <w:numPr>
                <w:ilvl w:val="1"/>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Periodic CSI/L1-RSRP is not reported if UE is not indicated to wake-up.</w:t>
            </w:r>
          </w:p>
          <w:p w14:paraId="189B47F4" w14:textId="77777777" w:rsidR="00A613CA" w:rsidRPr="00A613CA" w:rsidRDefault="00A613CA" w:rsidP="00A613CA">
            <w:pPr>
              <w:numPr>
                <w:ilvl w:val="1"/>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Periodic CSI/L1-RSRP is periodically reported regardless if UE is indicated to wake-up or not.</w:t>
            </w:r>
          </w:p>
          <w:p w14:paraId="166914B7" w14:textId="04511269" w:rsidR="00A613CA" w:rsidRPr="00A613CA" w:rsidRDefault="00A613CA" w:rsidP="00750025">
            <w:pPr>
              <w:numPr>
                <w:ilvl w:val="0"/>
                <w:numId w:val="40"/>
              </w:numPr>
              <w:autoSpaceDE/>
              <w:autoSpaceDN/>
              <w:adjustRightInd/>
              <w:snapToGrid/>
              <w:spacing w:after="180" w:line="252" w:lineRule="auto"/>
              <w:contextualSpacing/>
              <w:jc w:val="left"/>
              <w:rPr>
                <w:rFonts w:ascii="Times" w:eastAsia="Batang" w:hAnsi="Times"/>
                <w:sz w:val="20"/>
                <w:szCs w:val="24"/>
                <w:lang w:val="en-GB" w:eastAsia="x-none"/>
              </w:rPr>
            </w:pPr>
            <w:r w:rsidRPr="00A613CA">
              <w:rPr>
                <w:rFonts w:ascii="Times" w:eastAsia="Batang" w:hAnsi="Times"/>
                <w:sz w:val="20"/>
                <w:szCs w:val="24"/>
                <w:lang w:val="en-GB" w:eastAsia="x-none"/>
              </w:rPr>
              <w:t>UE PDCCH monitoring is not triggered by legacy C-DRX cycle and drx-onDurationTimer when monitoring LP-WUS.</w:t>
            </w:r>
          </w:p>
        </w:tc>
      </w:tr>
    </w:tbl>
    <w:p w14:paraId="15E4B7C5" w14:textId="3D16C82C" w:rsidR="006827DC" w:rsidRDefault="00750025" w:rsidP="00750025">
      <w:pPr>
        <w:rPr>
          <w:lang w:eastAsia="zh-CN"/>
        </w:rPr>
      </w:pPr>
      <w:r>
        <w:rPr>
          <w:lang w:eastAsia="zh-CN"/>
        </w:rPr>
        <w:t xml:space="preserve">Option </w:t>
      </w:r>
      <w:r w:rsidR="00F279C1">
        <w:rPr>
          <w:lang w:eastAsia="zh-CN"/>
        </w:rPr>
        <w:t>1-</w:t>
      </w:r>
      <w:r>
        <w:rPr>
          <w:lang w:eastAsia="zh-CN"/>
        </w:rPr>
        <w:t xml:space="preserve">2, </w:t>
      </w:r>
      <w:r w:rsidR="006827DC">
        <w:rPr>
          <w:lang w:eastAsia="zh-CN"/>
        </w:rPr>
        <w:t>the following two options had been discussed</w:t>
      </w:r>
      <w:r w:rsidR="00264824">
        <w:rPr>
          <w:lang w:eastAsia="zh-CN"/>
        </w:rPr>
        <w:t xml:space="preserve"> in last meeting</w:t>
      </w:r>
      <w:r w:rsidR="006827DC">
        <w:rPr>
          <w:lang w:eastAsia="zh-CN"/>
        </w:rPr>
        <w:t>.</w:t>
      </w:r>
    </w:p>
    <w:p w14:paraId="7BFD925B" w14:textId="5668AB05" w:rsidR="006827DC" w:rsidRDefault="006827DC" w:rsidP="006827DC">
      <w:pPr>
        <w:pStyle w:val="af2"/>
        <w:numPr>
          <w:ilvl w:val="0"/>
          <w:numId w:val="32"/>
        </w:numPr>
        <w:ind w:firstLineChars="0"/>
        <w:rPr>
          <w:lang w:eastAsia="zh-CN"/>
        </w:rPr>
      </w:pPr>
      <w:r>
        <w:rPr>
          <w:lang w:eastAsia="zh-CN"/>
        </w:rPr>
        <w:t>Option 1-2-1: PDCCH monitoring may be additionally triggered based on legacy C-DRX cycle and drx-onDurationTimer when monitoring LP-WUS</w:t>
      </w:r>
    </w:p>
    <w:p w14:paraId="49E4AF5C" w14:textId="563017FE" w:rsidR="006827DC" w:rsidRDefault="006827DC" w:rsidP="006827DC">
      <w:pPr>
        <w:pStyle w:val="af2"/>
        <w:numPr>
          <w:ilvl w:val="0"/>
          <w:numId w:val="33"/>
        </w:numPr>
        <w:ind w:firstLineChars="0"/>
        <w:rPr>
          <w:lang w:eastAsia="zh-CN"/>
        </w:rPr>
      </w:pPr>
      <w:r>
        <w:rPr>
          <w:lang w:eastAsia="zh-CN"/>
        </w:rPr>
        <w:t>If this is adopted, it should be configured together with Option 1-1 to achieve power saving gain compared to legacy C-DRX</w:t>
      </w:r>
    </w:p>
    <w:p w14:paraId="544FDF8A" w14:textId="39B62757" w:rsidR="006827DC" w:rsidRDefault="006827DC" w:rsidP="006827DC">
      <w:pPr>
        <w:pStyle w:val="af2"/>
        <w:numPr>
          <w:ilvl w:val="0"/>
          <w:numId w:val="32"/>
        </w:numPr>
        <w:ind w:firstLineChars="0"/>
        <w:rPr>
          <w:lang w:eastAsia="zh-CN"/>
        </w:rPr>
      </w:pPr>
      <w:r>
        <w:rPr>
          <w:lang w:eastAsia="zh-CN"/>
        </w:rPr>
        <w:lastRenderedPageBreak/>
        <w:t>Option 1-2-2: PDCCH monitoring is not triggered by legacy C-DRX cycle and drx-onDurationTimer when monitoring LP-WUS</w:t>
      </w:r>
    </w:p>
    <w:p w14:paraId="71B2361C" w14:textId="47F2473F" w:rsidR="006827DC" w:rsidRDefault="00DE49B8" w:rsidP="00750025">
      <w:pPr>
        <w:rPr>
          <w:lang w:eastAsia="zh-CN"/>
        </w:rPr>
      </w:pPr>
      <w:r>
        <w:rPr>
          <w:lang w:eastAsia="zh-CN"/>
        </w:rPr>
        <w:t xml:space="preserve">Regarding Option 1-2-1, </w:t>
      </w:r>
      <w:r w:rsidR="006827DC" w:rsidRPr="006827DC">
        <w:rPr>
          <w:lang w:eastAsia="zh-CN"/>
        </w:rPr>
        <w:t>PDCCH monitoring may be additionally triggered based on legacy C-DRX cycle and drx-onDurationTimer when monitoring LP-WUS</w:t>
      </w:r>
      <w:r w:rsidR="006827DC">
        <w:rPr>
          <w:lang w:eastAsia="zh-CN"/>
        </w:rPr>
        <w:t xml:space="preserve">, </w:t>
      </w:r>
      <w:r w:rsidR="00264824">
        <w:rPr>
          <w:lang w:eastAsia="zh-CN"/>
        </w:rPr>
        <w:t xml:space="preserve">there is no power saving gain. </w:t>
      </w:r>
      <w:r w:rsidR="006827DC">
        <w:rPr>
          <w:lang w:eastAsia="zh-CN"/>
        </w:rPr>
        <w:t xml:space="preserve"> </w:t>
      </w:r>
      <w:r w:rsidR="00264824">
        <w:rPr>
          <w:lang w:eastAsia="zh-CN"/>
        </w:rPr>
        <w:t xml:space="preserve">In order </w:t>
      </w:r>
      <w:r w:rsidR="00264824" w:rsidRPr="00264824">
        <w:rPr>
          <w:lang w:eastAsia="zh-CN"/>
        </w:rPr>
        <w:t>to achieve power saving gain compared to legacy C-DRX</w:t>
      </w:r>
      <w:r w:rsidR="00264824">
        <w:rPr>
          <w:lang w:eastAsia="zh-CN"/>
        </w:rPr>
        <w:t xml:space="preserve">, </w:t>
      </w:r>
      <w:r w:rsidR="00264824" w:rsidRPr="00264824">
        <w:rPr>
          <w:lang w:eastAsia="zh-CN"/>
        </w:rPr>
        <w:t>Option 1-2-1 should be configured together with Option 1-1</w:t>
      </w:r>
      <w:r>
        <w:rPr>
          <w:lang w:eastAsia="zh-CN"/>
        </w:rPr>
        <w:t xml:space="preserve">. In this case, </w:t>
      </w:r>
      <w:r w:rsidR="00264824" w:rsidRPr="00264824">
        <w:rPr>
          <w:lang w:eastAsia="zh-CN"/>
        </w:rPr>
        <w:t>two types of LP-WUS</w:t>
      </w:r>
      <w:r w:rsidR="007E6314" w:rsidRPr="007E6314">
        <w:rPr>
          <w:lang w:eastAsia="zh-CN"/>
        </w:rPr>
        <w:t xml:space="preserve"> </w:t>
      </w:r>
      <w:r w:rsidR="007E6314" w:rsidRPr="00264824">
        <w:rPr>
          <w:lang w:eastAsia="zh-CN"/>
        </w:rPr>
        <w:t xml:space="preserve">need to </w:t>
      </w:r>
      <w:r w:rsidR="007E6314">
        <w:rPr>
          <w:lang w:eastAsia="zh-CN"/>
        </w:rPr>
        <w:t xml:space="preserve">be </w:t>
      </w:r>
      <w:r w:rsidR="007E6314" w:rsidRPr="00264824">
        <w:rPr>
          <w:lang w:eastAsia="zh-CN"/>
        </w:rPr>
        <w:t>design</w:t>
      </w:r>
      <w:r w:rsidR="007E6314">
        <w:rPr>
          <w:lang w:eastAsia="zh-CN"/>
        </w:rPr>
        <w:t>ed</w:t>
      </w:r>
      <w:r w:rsidR="00264824" w:rsidRPr="00264824">
        <w:rPr>
          <w:lang w:eastAsia="zh-CN"/>
        </w:rPr>
        <w:t xml:space="preserve">, one </w:t>
      </w:r>
      <w:r>
        <w:rPr>
          <w:lang w:eastAsia="zh-CN"/>
        </w:rPr>
        <w:t>is</w:t>
      </w:r>
      <w:r w:rsidR="00264824" w:rsidRPr="00264824">
        <w:rPr>
          <w:lang w:eastAsia="zh-CN"/>
        </w:rPr>
        <w:t xml:space="preserve"> </w:t>
      </w:r>
      <w:r w:rsidR="00264824">
        <w:rPr>
          <w:lang w:eastAsia="zh-CN"/>
        </w:rPr>
        <w:t>monitor</w:t>
      </w:r>
      <w:r>
        <w:rPr>
          <w:lang w:eastAsia="zh-CN"/>
        </w:rPr>
        <w:t>ed</w:t>
      </w:r>
      <w:r w:rsidR="00264824" w:rsidRPr="00264824">
        <w:rPr>
          <w:lang w:eastAsia="zh-CN"/>
        </w:rPr>
        <w:t xml:space="preserve"> </w:t>
      </w:r>
      <w:r w:rsidRPr="00DE49B8">
        <w:rPr>
          <w:lang w:eastAsia="zh-CN"/>
        </w:rPr>
        <w:t xml:space="preserve">outside at least legacy C-DRX active time </w:t>
      </w:r>
      <w:r w:rsidR="00264824" w:rsidRPr="00264824">
        <w:rPr>
          <w:lang w:eastAsia="zh-CN"/>
        </w:rPr>
        <w:t xml:space="preserve">and the other to indicate whether </w:t>
      </w:r>
      <w:r w:rsidR="00264824" w:rsidRPr="00F279C1">
        <w:rPr>
          <w:rFonts w:eastAsia="Batang"/>
          <w:kern w:val="2"/>
          <w:lang w:val="en-GB" w:eastAsia="x-none"/>
        </w:rPr>
        <w:t>d</w:t>
      </w:r>
      <w:r w:rsidR="00264824" w:rsidRPr="00F279C1">
        <w:rPr>
          <w:lang w:eastAsia="zh-CN"/>
        </w:rPr>
        <w:t>rx-onDurationTimer</w:t>
      </w:r>
      <w:r w:rsidR="00264824" w:rsidRPr="00264824">
        <w:rPr>
          <w:lang w:eastAsia="zh-CN"/>
        </w:rPr>
        <w:t xml:space="preserve"> is started</w:t>
      </w:r>
      <w:r>
        <w:rPr>
          <w:lang w:eastAsia="zh-CN"/>
        </w:rPr>
        <w:t xml:space="preserve"> like DCP (as shown in the following Figure)</w:t>
      </w:r>
      <w:r w:rsidR="00264824" w:rsidRPr="00264824">
        <w:rPr>
          <w:lang w:eastAsia="zh-CN"/>
        </w:rPr>
        <w:t>.</w:t>
      </w:r>
      <w:r w:rsidR="00BC12C7" w:rsidRPr="00BC12C7">
        <w:t xml:space="preserve"> </w:t>
      </w:r>
    </w:p>
    <w:p w14:paraId="5EFB9EC8" w14:textId="21387E58" w:rsidR="006827DC" w:rsidRDefault="00CB22A0" w:rsidP="00750025">
      <w:r>
        <w:object w:dxaOrig="12701" w:dyaOrig="3881" w14:anchorId="7082E202">
          <v:shape id="_x0000_i1026" type="#_x0000_t75" style="width:468pt;height:2in" o:ole="">
            <v:imagedata r:id="rId13" o:title=""/>
          </v:shape>
          <o:OLEObject Type="Embed" ProgID="Visio.Drawing.15" ShapeID="_x0000_i1026" DrawAspect="Content" ObjectID="_1792594323" r:id="rId14"/>
        </w:object>
      </w:r>
    </w:p>
    <w:p w14:paraId="0F53A734" w14:textId="12BBAC67" w:rsidR="00DE49B8" w:rsidRPr="00DE49B8" w:rsidRDefault="00DE49B8" w:rsidP="00DE49B8">
      <w:pPr>
        <w:jc w:val="center"/>
        <w:rPr>
          <w:b/>
          <w:lang w:eastAsia="zh-CN"/>
        </w:rPr>
      </w:pPr>
      <w:r w:rsidRPr="00DE49B8">
        <w:rPr>
          <w:b/>
        </w:rPr>
        <w:t>Figure X:</w:t>
      </w:r>
    </w:p>
    <w:p w14:paraId="695E3515" w14:textId="0B00AAC5" w:rsidR="00264824" w:rsidRDefault="00264824" w:rsidP="00750025">
      <w:pPr>
        <w:rPr>
          <w:lang w:eastAsia="zh-CN"/>
        </w:rPr>
      </w:pPr>
      <w:r w:rsidRPr="00264824">
        <w:rPr>
          <w:lang w:eastAsia="zh-CN"/>
        </w:rPr>
        <w:t>Regarding Option 1-2-</w:t>
      </w:r>
      <w:r>
        <w:rPr>
          <w:lang w:eastAsia="zh-CN"/>
        </w:rPr>
        <w:t>2</w:t>
      </w:r>
      <w:r w:rsidRPr="00264824">
        <w:rPr>
          <w:lang w:eastAsia="zh-CN"/>
        </w:rPr>
        <w:t>,</w:t>
      </w:r>
      <w:r>
        <w:rPr>
          <w:lang w:eastAsia="zh-CN"/>
        </w:rPr>
        <w:t xml:space="preserve"> </w:t>
      </w:r>
      <w:r w:rsidRPr="00264824">
        <w:rPr>
          <w:lang w:eastAsia="zh-CN"/>
        </w:rPr>
        <w:t>PDCCH monitoring is not triggered by legacy C-DRX cycle and drx-onDurationTimer when monitoring LP-WUS</w:t>
      </w:r>
      <w:r>
        <w:rPr>
          <w:lang w:eastAsia="zh-CN"/>
        </w:rPr>
        <w:t xml:space="preserve">. </w:t>
      </w:r>
      <w:r w:rsidR="003F0FAF">
        <w:rPr>
          <w:lang w:eastAsia="zh-CN"/>
        </w:rPr>
        <w:t>S</w:t>
      </w:r>
      <w:r w:rsidR="00361EB3" w:rsidRPr="00361EB3">
        <w:rPr>
          <w:lang w:eastAsia="zh-CN"/>
        </w:rPr>
        <w:t>ome other behaviors and measurement requirements of UE, such as RRM measurement and RLM measurement, needed to be determined based on C-DRX</w:t>
      </w:r>
      <w:r w:rsidR="00361EB3" w:rsidRPr="00361EB3">
        <w:t xml:space="preserve"> </w:t>
      </w:r>
      <w:r w:rsidR="00361EB3" w:rsidRPr="00361EB3">
        <w:rPr>
          <w:lang w:eastAsia="zh-CN"/>
        </w:rPr>
        <w:t>configuration</w:t>
      </w:r>
      <w:r w:rsidR="00361EB3">
        <w:rPr>
          <w:lang w:eastAsia="zh-CN"/>
        </w:rPr>
        <w:t xml:space="preserve">. In our view, if PDCCH is triggered by LP-WUS and </w:t>
      </w:r>
      <w:r w:rsidR="008655ED" w:rsidRPr="00361EB3">
        <w:rPr>
          <w:lang w:eastAsia="zh-CN"/>
        </w:rPr>
        <w:t>some other behaviors</w:t>
      </w:r>
      <w:r w:rsidR="008655ED">
        <w:rPr>
          <w:lang w:eastAsia="zh-CN"/>
        </w:rPr>
        <w:t xml:space="preserve"> is limited by C-DRX configuration, the timeline of PDCCH monitoring and some</w:t>
      </w:r>
      <w:r w:rsidR="00361EB3" w:rsidRPr="00361EB3">
        <w:rPr>
          <w:lang w:eastAsia="zh-CN"/>
        </w:rPr>
        <w:t xml:space="preserve"> other behaviors</w:t>
      </w:r>
      <w:r w:rsidR="008655ED">
        <w:rPr>
          <w:lang w:eastAsia="zh-CN"/>
        </w:rPr>
        <w:t xml:space="preserve"> </w:t>
      </w:r>
      <w:r w:rsidR="008655ED" w:rsidRPr="008655ED">
        <w:rPr>
          <w:lang w:eastAsia="zh-CN"/>
        </w:rPr>
        <w:t>is scattered</w:t>
      </w:r>
      <w:r w:rsidR="008655ED">
        <w:rPr>
          <w:lang w:eastAsia="zh-CN"/>
        </w:rPr>
        <w:t xml:space="preserve">, which </w:t>
      </w:r>
      <w:r w:rsidR="008655ED" w:rsidRPr="008655ED">
        <w:rPr>
          <w:lang w:eastAsia="zh-CN"/>
        </w:rPr>
        <w:t xml:space="preserve">is not conducive to UE </w:t>
      </w:r>
      <w:r w:rsidR="008655ED">
        <w:rPr>
          <w:lang w:eastAsia="zh-CN"/>
        </w:rPr>
        <w:t xml:space="preserve">power saving. Therefore, in our view, </w:t>
      </w:r>
      <w:r w:rsidR="00361EB3">
        <w:rPr>
          <w:lang w:eastAsia="zh-CN"/>
        </w:rPr>
        <w:t xml:space="preserve">if </w:t>
      </w:r>
      <w:r w:rsidR="00361EB3" w:rsidRPr="00361EB3">
        <w:rPr>
          <w:lang w:eastAsia="zh-CN"/>
        </w:rPr>
        <w:t>Option 1-2-2</w:t>
      </w:r>
      <w:r w:rsidR="00361EB3">
        <w:rPr>
          <w:lang w:eastAsia="zh-CN"/>
        </w:rPr>
        <w:t xml:space="preserve"> adapted, the </w:t>
      </w:r>
      <w:r w:rsidR="00361EB3" w:rsidRPr="00361EB3">
        <w:rPr>
          <w:lang w:eastAsia="zh-CN"/>
        </w:rPr>
        <w:t>C-DRX configuration</w:t>
      </w:r>
      <w:r w:rsidR="00361EB3">
        <w:rPr>
          <w:lang w:eastAsia="zh-CN"/>
        </w:rPr>
        <w:t xml:space="preserve"> is meaningless.</w:t>
      </w:r>
    </w:p>
    <w:p w14:paraId="5E8B4F32" w14:textId="121DB1CE" w:rsidR="00264824" w:rsidRDefault="00361EB3" w:rsidP="00264824">
      <w:r>
        <w:object w:dxaOrig="12701" w:dyaOrig="3881" w14:anchorId="1A20272B">
          <v:shape id="_x0000_i1027" type="#_x0000_t75" style="width:468pt;height:2in" o:ole="">
            <v:imagedata r:id="rId15" o:title=""/>
          </v:shape>
          <o:OLEObject Type="Embed" ProgID="Visio.Drawing.15" ShapeID="_x0000_i1027" DrawAspect="Content" ObjectID="_1792594324" r:id="rId16"/>
        </w:object>
      </w:r>
    </w:p>
    <w:p w14:paraId="43BC69E1" w14:textId="2DE8F05D" w:rsidR="00B42E94" w:rsidRPr="008655ED" w:rsidRDefault="00264824" w:rsidP="008655ED">
      <w:pPr>
        <w:jc w:val="center"/>
        <w:rPr>
          <w:b/>
          <w:lang w:eastAsia="zh-CN"/>
        </w:rPr>
      </w:pPr>
      <w:r w:rsidRPr="00854E6B">
        <w:rPr>
          <w:b/>
        </w:rPr>
        <w:t>Figure 2: Diagram of Option 1-</w:t>
      </w:r>
    </w:p>
    <w:p w14:paraId="5E1CB1D7" w14:textId="24E05180" w:rsidR="002A644C" w:rsidRPr="003C23C6" w:rsidRDefault="003C23C6" w:rsidP="00DB76EF">
      <w:pPr>
        <w:jc w:val="left"/>
        <w:rPr>
          <w:b/>
          <w:i/>
          <w:lang w:eastAsia="zh-CN"/>
        </w:rPr>
      </w:pPr>
      <w:r w:rsidRPr="003C23C6">
        <w:rPr>
          <w:rFonts w:hint="eastAsia"/>
          <w:b/>
          <w:i/>
          <w:lang w:eastAsia="zh-CN"/>
        </w:rPr>
        <w:t>P</w:t>
      </w:r>
      <w:r w:rsidRPr="003C23C6">
        <w:rPr>
          <w:b/>
          <w:i/>
          <w:lang w:eastAsia="zh-CN"/>
        </w:rPr>
        <w:t xml:space="preserve">roposal </w:t>
      </w:r>
      <w:r w:rsidR="00747AD0">
        <w:rPr>
          <w:b/>
          <w:i/>
          <w:lang w:eastAsia="zh-CN"/>
        </w:rPr>
        <w:t>1</w:t>
      </w:r>
      <w:r w:rsidRPr="003C23C6">
        <w:rPr>
          <w:b/>
          <w:i/>
          <w:lang w:eastAsia="zh-CN"/>
        </w:rPr>
        <w:t xml:space="preserve">: </w:t>
      </w:r>
      <w:r w:rsidR="009C4EDC">
        <w:rPr>
          <w:b/>
          <w:i/>
          <w:lang w:eastAsia="zh-CN"/>
        </w:rPr>
        <w:t>B</w:t>
      </w:r>
      <w:r w:rsidRPr="003C23C6">
        <w:rPr>
          <w:b/>
          <w:i/>
          <w:lang w:eastAsia="zh-CN"/>
        </w:rPr>
        <w:t>oth Option 1-1 and Option 1-2-1 simultaneously configured for the same UE should be supported.</w:t>
      </w:r>
    </w:p>
    <w:p w14:paraId="66ED2A0C" w14:textId="75A99A4C" w:rsidR="002A644C" w:rsidRDefault="00BC12C7" w:rsidP="00BC12C7">
      <w:pPr>
        <w:rPr>
          <w:lang w:eastAsia="zh-CN"/>
        </w:rPr>
      </w:pPr>
      <w:r w:rsidRPr="00BC12C7">
        <w:rPr>
          <w:lang w:eastAsia="zh-CN"/>
        </w:rPr>
        <w:t>For the sake of description, let's use first LP-WUS instead of LP-WUS with DCP function and use second LP-WUS instead of LP-WUS in Option 1-2-1.</w:t>
      </w:r>
      <w:r>
        <w:rPr>
          <w:lang w:eastAsia="zh-CN"/>
        </w:rPr>
        <w:t xml:space="preserve"> </w:t>
      </w:r>
      <w:r w:rsidR="007E6314" w:rsidRPr="007E6314">
        <w:rPr>
          <w:lang w:eastAsia="zh-CN"/>
        </w:rPr>
        <w:t>When both Option 1-1 and Option 1-2-1 simultaneously configured for the same UE</w:t>
      </w:r>
      <w:r w:rsidR="007E6314">
        <w:rPr>
          <w:lang w:eastAsia="zh-CN"/>
        </w:rPr>
        <w:t xml:space="preserve">, if the </w:t>
      </w:r>
      <w:r w:rsidR="007E6314" w:rsidRPr="007E6314">
        <w:rPr>
          <w:lang w:eastAsia="zh-CN"/>
        </w:rPr>
        <w:t xml:space="preserve">drx-onDurationTimer is </w:t>
      </w:r>
      <w:r w:rsidR="007E6314">
        <w:rPr>
          <w:lang w:eastAsia="zh-CN"/>
        </w:rPr>
        <w:t xml:space="preserve">not started by </w:t>
      </w:r>
      <w:r>
        <w:rPr>
          <w:lang w:eastAsia="zh-CN"/>
        </w:rPr>
        <w:t xml:space="preserve">the </w:t>
      </w:r>
      <w:r w:rsidRPr="00BC12C7">
        <w:rPr>
          <w:lang w:eastAsia="zh-CN"/>
        </w:rPr>
        <w:t xml:space="preserve">first </w:t>
      </w:r>
      <w:r w:rsidR="007E6314">
        <w:rPr>
          <w:lang w:eastAsia="zh-CN"/>
        </w:rPr>
        <w:t xml:space="preserve">LP-WUS, </w:t>
      </w:r>
      <w:r w:rsidR="00B42BF0">
        <w:rPr>
          <w:lang w:eastAsia="zh-CN"/>
        </w:rPr>
        <w:t>w</w:t>
      </w:r>
      <w:r w:rsidR="007E6314" w:rsidRPr="007E6314">
        <w:rPr>
          <w:lang w:eastAsia="zh-CN"/>
        </w:rPr>
        <w:t xml:space="preserve">hether UE needs to </w:t>
      </w:r>
      <w:r w:rsidR="007E6314">
        <w:rPr>
          <w:lang w:eastAsia="zh-CN"/>
        </w:rPr>
        <w:t>monitor</w:t>
      </w:r>
      <w:r w:rsidR="007E6314" w:rsidRPr="007E6314">
        <w:rPr>
          <w:lang w:eastAsia="zh-CN"/>
        </w:rPr>
        <w:t xml:space="preserve"> </w:t>
      </w:r>
      <w:r w:rsidRPr="00BC12C7">
        <w:rPr>
          <w:lang w:eastAsia="zh-CN"/>
        </w:rPr>
        <w:t xml:space="preserve">second </w:t>
      </w:r>
      <w:r w:rsidR="007E6314" w:rsidRPr="007E6314">
        <w:rPr>
          <w:lang w:eastAsia="zh-CN"/>
        </w:rPr>
        <w:t>LP-WUS during drx-onDurationTimer</w:t>
      </w:r>
      <w:r w:rsidR="007E6314">
        <w:rPr>
          <w:lang w:eastAsia="zh-CN"/>
        </w:rPr>
        <w:t xml:space="preserve"> (as shown in the following figures).</w:t>
      </w:r>
      <w:r w:rsidR="00B42BF0">
        <w:rPr>
          <w:lang w:eastAsia="zh-CN"/>
        </w:rPr>
        <w:t xml:space="preserve"> For this issue, there are three kinds of UE behaviors.</w:t>
      </w:r>
    </w:p>
    <w:p w14:paraId="38195FEA" w14:textId="00685079" w:rsidR="00B42BF0" w:rsidRDefault="00B42BF0" w:rsidP="00BC12C7">
      <w:pPr>
        <w:pStyle w:val="af2"/>
        <w:numPr>
          <w:ilvl w:val="0"/>
          <w:numId w:val="41"/>
        </w:numPr>
        <w:ind w:firstLineChars="0"/>
        <w:jc w:val="left"/>
        <w:rPr>
          <w:lang w:eastAsia="zh-CN"/>
        </w:rPr>
      </w:pPr>
      <w:r>
        <w:rPr>
          <w:lang w:eastAsia="zh-CN"/>
        </w:rPr>
        <w:t>Alt 1</w:t>
      </w:r>
      <w:r>
        <w:rPr>
          <w:rFonts w:hint="eastAsia"/>
          <w:lang w:eastAsia="zh-CN"/>
        </w:rPr>
        <w:t>：</w:t>
      </w:r>
      <w:r>
        <w:rPr>
          <w:lang w:eastAsia="zh-CN"/>
        </w:rPr>
        <w:t>I</w:t>
      </w:r>
      <w:r w:rsidRPr="00B42BF0">
        <w:rPr>
          <w:lang w:eastAsia="zh-CN"/>
        </w:rPr>
        <w:t xml:space="preserve">f the drx-onDurationTimer is not started by </w:t>
      </w:r>
      <w:r w:rsidR="00BC12C7">
        <w:rPr>
          <w:lang w:eastAsia="zh-CN"/>
        </w:rPr>
        <w:t xml:space="preserve">the </w:t>
      </w:r>
      <w:r w:rsidR="00BC12C7" w:rsidRPr="00BC12C7">
        <w:rPr>
          <w:lang w:eastAsia="zh-CN"/>
        </w:rPr>
        <w:t xml:space="preserve">first </w:t>
      </w:r>
      <w:r w:rsidRPr="00B42BF0">
        <w:rPr>
          <w:lang w:eastAsia="zh-CN"/>
        </w:rPr>
        <w:t>LP-WUS,</w:t>
      </w:r>
      <w:r>
        <w:rPr>
          <w:lang w:eastAsia="zh-CN"/>
        </w:rPr>
        <w:t xml:space="preserve"> UEs do not need to monitor </w:t>
      </w:r>
      <w:r w:rsidR="00BC12C7" w:rsidRPr="00BC12C7">
        <w:rPr>
          <w:lang w:eastAsia="zh-CN"/>
        </w:rPr>
        <w:t xml:space="preserve">second </w:t>
      </w:r>
      <w:r>
        <w:rPr>
          <w:lang w:eastAsia="zh-CN"/>
        </w:rPr>
        <w:t xml:space="preserve">LP-WUS during the </w:t>
      </w:r>
      <w:r w:rsidRPr="00B42BF0">
        <w:rPr>
          <w:lang w:eastAsia="zh-CN"/>
        </w:rPr>
        <w:t>drx-onDurationTimer</w:t>
      </w:r>
      <w:r>
        <w:rPr>
          <w:lang w:eastAsia="zh-CN"/>
        </w:rPr>
        <w:t>.</w:t>
      </w:r>
    </w:p>
    <w:p w14:paraId="12E91446" w14:textId="4175FE62" w:rsidR="00B42BF0" w:rsidRDefault="00B42BF0" w:rsidP="00BC12C7">
      <w:pPr>
        <w:pStyle w:val="af2"/>
        <w:numPr>
          <w:ilvl w:val="0"/>
          <w:numId w:val="41"/>
        </w:numPr>
        <w:ind w:firstLineChars="0"/>
        <w:jc w:val="left"/>
        <w:rPr>
          <w:lang w:eastAsia="zh-CN"/>
        </w:rPr>
      </w:pPr>
      <w:r>
        <w:rPr>
          <w:rFonts w:hint="eastAsia"/>
          <w:lang w:eastAsia="zh-CN"/>
        </w:rPr>
        <w:lastRenderedPageBreak/>
        <w:t>Alt</w:t>
      </w:r>
      <w:r>
        <w:rPr>
          <w:lang w:eastAsia="zh-CN"/>
        </w:rPr>
        <w:t xml:space="preserve"> 2:</w:t>
      </w:r>
      <w:r w:rsidRPr="00B42BF0">
        <w:t xml:space="preserve"> </w:t>
      </w:r>
      <w:r w:rsidRPr="00B42BF0">
        <w:rPr>
          <w:lang w:eastAsia="zh-CN"/>
        </w:rPr>
        <w:t>If the drx-onDurationTim</w:t>
      </w:r>
      <w:r>
        <w:rPr>
          <w:lang w:eastAsia="zh-CN"/>
        </w:rPr>
        <w:t xml:space="preserve">er is not started by </w:t>
      </w:r>
      <w:r w:rsidR="00BC12C7" w:rsidRPr="00BC12C7">
        <w:rPr>
          <w:lang w:eastAsia="zh-CN"/>
        </w:rPr>
        <w:t xml:space="preserve">the first </w:t>
      </w:r>
      <w:r>
        <w:rPr>
          <w:lang w:eastAsia="zh-CN"/>
        </w:rPr>
        <w:t>LP-WUS, UEs</w:t>
      </w:r>
      <w:r w:rsidRPr="00B42BF0">
        <w:rPr>
          <w:lang w:eastAsia="zh-CN"/>
        </w:rPr>
        <w:t xml:space="preserve"> need to monitor </w:t>
      </w:r>
      <w:r w:rsidR="00BC12C7" w:rsidRPr="00BC12C7">
        <w:rPr>
          <w:lang w:eastAsia="zh-CN"/>
        </w:rPr>
        <w:t xml:space="preserve">second </w:t>
      </w:r>
      <w:r w:rsidRPr="00B42BF0">
        <w:rPr>
          <w:lang w:eastAsia="zh-CN"/>
        </w:rPr>
        <w:t>LP-WUS during the drx-onDurationTimer.</w:t>
      </w:r>
    </w:p>
    <w:p w14:paraId="3475EA98" w14:textId="2A53A907" w:rsidR="00B42BF0" w:rsidRDefault="00B42BF0" w:rsidP="00BC12C7">
      <w:pPr>
        <w:pStyle w:val="af2"/>
        <w:numPr>
          <w:ilvl w:val="0"/>
          <w:numId w:val="41"/>
        </w:numPr>
        <w:ind w:firstLineChars="0"/>
        <w:jc w:val="left"/>
        <w:rPr>
          <w:lang w:eastAsia="zh-CN"/>
        </w:rPr>
      </w:pPr>
      <w:r>
        <w:rPr>
          <w:lang w:eastAsia="zh-CN"/>
        </w:rPr>
        <w:t>Alt 3:</w:t>
      </w:r>
      <w:r w:rsidRPr="00B42BF0">
        <w:rPr>
          <w:lang w:eastAsia="zh-CN"/>
        </w:rPr>
        <w:t xml:space="preserve"> </w:t>
      </w:r>
      <w:r>
        <w:rPr>
          <w:lang w:eastAsia="zh-CN"/>
        </w:rPr>
        <w:t>I</w:t>
      </w:r>
      <w:r w:rsidRPr="00B42BF0">
        <w:rPr>
          <w:lang w:eastAsia="zh-CN"/>
        </w:rPr>
        <w:t xml:space="preserve">f the drx-onDurationTimer is not started by </w:t>
      </w:r>
      <w:r w:rsidR="00BC12C7" w:rsidRPr="00BC12C7">
        <w:rPr>
          <w:lang w:eastAsia="zh-CN"/>
        </w:rPr>
        <w:t xml:space="preserve">the first </w:t>
      </w:r>
      <w:r w:rsidRPr="00B42BF0">
        <w:rPr>
          <w:lang w:eastAsia="zh-CN"/>
        </w:rPr>
        <w:t>LP-WUS,</w:t>
      </w:r>
      <w:r>
        <w:rPr>
          <w:lang w:eastAsia="zh-CN"/>
        </w:rPr>
        <w:t xml:space="preserve"> </w:t>
      </w:r>
      <w:r w:rsidR="00BC12C7" w:rsidRPr="00BC12C7">
        <w:rPr>
          <w:lang w:eastAsia="zh-CN"/>
        </w:rPr>
        <w:t xml:space="preserve">the first </w:t>
      </w:r>
      <w:r>
        <w:rPr>
          <w:lang w:eastAsia="zh-CN"/>
        </w:rPr>
        <w:t xml:space="preserve">LP-WUS </w:t>
      </w:r>
      <w:r w:rsidR="00BC12C7" w:rsidRPr="00BC12C7">
        <w:rPr>
          <w:lang w:eastAsia="zh-CN"/>
        </w:rPr>
        <w:t>in</w:t>
      </w:r>
      <w:r w:rsidR="00BC12C7">
        <w:rPr>
          <w:lang w:eastAsia="zh-CN"/>
        </w:rPr>
        <w:t xml:space="preserve">dicates whether the UE needs </w:t>
      </w:r>
      <w:r w:rsidR="00BC12C7" w:rsidRPr="00BC12C7">
        <w:rPr>
          <w:lang w:eastAsia="zh-CN"/>
        </w:rPr>
        <w:t>to monitor second LP-WUS during the drx-onDurationTimer.</w:t>
      </w:r>
    </w:p>
    <w:p w14:paraId="6BB88AC1" w14:textId="52DDF2FE" w:rsidR="007E6314" w:rsidRPr="007E6314" w:rsidRDefault="00BC12C7" w:rsidP="00DB76EF">
      <w:pPr>
        <w:jc w:val="left"/>
        <w:rPr>
          <w:lang w:eastAsia="zh-CN"/>
        </w:rPr>
      </w:pPr>
      <w:r>
        <w:object w:dxaOrig="12701" w:dyaOrig="3881" w14:anchorId="63306D16">
          <v:shape id="_x0000_i1028" type="#_x0000_t75" style="width:468pt;height:2in" o:ole="">
            <v:imagedata r:id="rId17" o:title=""/>
          </v:shape>
          <o:OLEObject Type="Embed" ProgID="Visio.Drawing.15" ShapeID="_x0000_i1028" DrawAspect="Content" ObjectID="_1792594325" r:id="rId18"/>
        </w:object>
      </w:r>
    </w:p>
    <w:p w14:paraId="03DAB0F2" w14:textId="332A5B30" w:rsidR="00BC12C7" w:rsidRPr="00BC12C7" w:rsidRDefault="00BC12C7" w:rsidP="00BC12C7">
      <w:pPr>
        <w:rPr>
          <w:b/>
          <w:i/>
          <w:lang w:eastAsia="zh-CN"/>
        </w:rPr>
      </w:pPr>
      <w:r w:rsidRPr="00BC12C7">
        <w:rPr>
          <w:rFonts w:hint="eastAsia"/>
          <w:b/>
          <w:i/>
          <w:lang w:eastAsia="zh-CN"/>
        </w:rPr>
        <w:t>P</w:t>
      </w:r>
      <w:r w:rsidRPr="00BC12C7">
        <w:rPr>
          <w:b/>
          <w:i/>
          <w:lang w:eastAsia="zh-CN"/>
        </w:rPr>
        <w:t xml:space="preserve">roposal </w:t>
      </w:r>
      <w:r w:rsidR="00747AD0">
        <w:rPr>
          <w:b/>
          <w:i/>
          <w:lang w:eastAsia="zh-CN"/>
        </w:rPr>
        <w:t>2</w:t>
      </w:r>
      <w:r w:rsidRPr="00BC12C7">
        <w:rPr>
          <w:b/>
          <w:i/>
          <w:lang w:eastAsia="zh-CN"/>
        </w:rPr>
        <w:t>: When both Option 1-1 and Option 1-2-1 simultaneously configured for the same UE, if the drx-onDurationTimer is not started by the first LP-WUS, there are three kinds of UE behaviors</w:t>
      </w:r>
      <w:r w:rsidRPr="00BC12C7">
        <w:rPr>
          <w:b/>
          <w:i/>
        </w:rPr>
        <w:t xml:space="preserve"> </w:t>
      </w:r>
      <w:r w:rsidRPr="00BC12C7">
        <w:rPr>
          <w:b/>
          <w:i/>
          <w:lang w:eastAsia="zh-CN"/>
        </w:rPr>
        <w:t>during the drx-onDurationTimer.</w:t>
      </w:r>
    </w:p>
    <w:p w14:paraId="77C2D76D" w14:textId="62534EA7" w:rsidR="00BC12C7" w:rsidRPr="00BC12C7" w:rsidRDefault="00BC12C7" w:rsidP="00BC12C7">
      <w:pPr>
        <w:pStyle w:val="af2"/>
        <w:numPr>
          <w:ilvl w:val="0"/>
          <w:numId w:val="41"/>
        </w:numPr>
        <w:ind w:firstLineChars="0"/>
        <w:jc w:val="left"/>
        <w:rPr>
          <w:b/>
          <w:i/>
          <w:lang w:eastAsia="zh-CN"/>
        </w:rPr>
      </w:pPr>
      <w:r w:rsidRPr="00BC12C7">
        <w:rPr>
          <w:b/>
          <w:i/>
          <w:lang w:eastAsia="zh-CN"/>
        </w:rPr>
        <w:t>Alt 1</w:t>
      </w:r>
      <w:r w:rsidRPr="00BC12C7">
        <w:rPr>
          <w:rFonts w:hint="eastAsia"/>
          <w:b/>
          <w:i/>
          <w:lang w:eastAsia="zh-CN"/>
        </w:rPr>
        <w:t>：</w:t>
      </w:r>
      <w:r w:rsidRPr="00BC12C7">
        <w:rPr>
          <w:b/>
          <w:i/>
          <w:lang w:eastAsia="zh-CN"/>
        </w:rPr>
        <w:t>UEs do not need to monitor second LP-WUS during the drx-onDurationTimer.</w:t>
      </w:r>
    </w:p>
    <w:p w14:paraId="56D60CA0" w14:textId="77777777" w:rsidR="00BC12C7" w:rsidRPr="00BC12C7" w:rsidRDefault="00BC12C7" w:rsidP="00BC12C7">
      <w:pPr>
        <w:pStyle w:val="af2"/>
        <w:numPr>
          <w:ilvl w:val="0"/>
          <w:numId w:val="41"/>
        </w:numPr>
        <w:ind w:firstLineChars="0"/>
        <w:jc w:val="left"/>
        <w:rPr>
          <w:b/>
          <w:i/>
          <w:lang w:eastAsia="zh-CN"/>
        </w:rPr>
      </w:pPr>
      <w:r w:rsidRPr="00BC12C7">
        <w:rPr>
          <w:rFonts w:hint="eastAsia"/>
          <w:b/>
          <w:i/>
          <w:lang w:eastAsia="zh-CN"/>
        </w:rPr>
        <w:t>Alt</w:t>
      </w:r>
      <w:r w:rsidRPr="00BC12C7">
        <w:rPr>
          <w:b/>
          <w:i/>
          <w:lang w:eastAsia="zh-CN"/>
        </w:rPr>
        <w:t xml:space="preserve"> 2:</w:t>
      </w:r>
      <w:r w:rsidRPr="00BC12C7">
        <w:rPr>
          <w:b/>
          <w:i/>
        </w:rPr>
        <w:t xml:space="preserve"> </w:t>
      </w:r>
      <w:r w:rsidRPr="00BC12C7">
        <w:rPr>
          <w:b/>
          <w:i/>
          <w:lang w:eastAsia="zh-CN"/>
        </w:rPr>
        <w:t>UEs need to monitor second LP-WUS during the drx-onDurationTimer.</w:t>
      </w:r>
    </w:p>
    <w:p w14:paraId="7F910758" w14:textId="6CAF31E9" w:rsidR="007E6314" w:rsidRPr="00BC12C7" w:rsidRDefault="00BC12C7" w:rsidP="00BC12C7">
      <w:pPr>
        <w:pStyle w:val="af2"/>
        <w:numPr>
          <w:ilvl w:val="0"/>
          <w:numId w:val="41"/>
        </w:numPr>
        <w:ind w:firstLineChars="0"/>
        <w:jc w:val="left"/>
        <w:rPr>
          <w:b/>
          <w:i/>
          <w:lang w:eastAsia="zh-CN"/>
        </w:rPr>
      </w:pPr>
      <w:r w:rsidRPr="00BC12C7">
        <w:rPr>
          <w:b/>
          <w:i/>
          <w:lang w:eastAsia="zh-CN"/>
        </w:rPr>
        <w:t>Alt 3:</w:t>
      </w:r>
      <w:r>
        <w:rPr>
          <w:b/>
          <w:i/>
          <w:lang w:eastAsia="zh-CN"/>
        </w:rPr>
        <w:t xml:space="preserve"> </w:t>
      </w:r>
      <w:r w:rsidRPr="00BC12C7">
        <w:rPr>
          <w:b/>
          <w:i/>
          <w:lang w:eastAsia="zh-CN"/>
        </w:rPr>
        <w:t>The first LP-WUS indicates whether the UE needs to monitor second LP-WUS during the drx-onDurationTimer.</w:t>
      </w:r>
    </w:p>
    <w:p w14:paraId="13709AEB" w14:textId="77777777" w:rsidR="00BC12C7" w:rsidRPr="00DB76EF" w:rsidRDefault="00BC12C7" w:rsidP="00DB76EF">
      <w:pPr>
        <w:jc w:val="left"/>
        <w:rPr>
          <w:b/>
          <w:i/>
          <w:lang w:eastAsia="zh-CN"/>
        </w:rPr>
      </w:pPr>
    </w:p>
    <w:p w14:paraId="12921C91" w14:textId="02990592" w:rsidR="009F11D7" w:rsidRDefault="00667FC2" w:rsidP="009F11D7">
      <w:pPr>
        <w:pStyle w:val="1"/>
        <w:rPr>
          <w:lang w:eastAsia="zh-CN"/>
        </w:rPr>
      </w:pPr>
      <w:r>
        <w:rPr>
          <w:lang w:eastAsia="zh-CN"/>
        </w:rPr>
        <w:t>LP-</w:t>
      </w:r>
      <w:r w:rsidR="009F11D7" w:rsidRPr="00B42F83">
        <w:rPr>
          <w:lang w:eastAsia="zh-CN"/>
        </w:rPr>
        <w:t>WUS monitoring occasions</w:t>
      </w:r>
    </w:p>
    <w:p w14:paraId="0A5EA8C4" w14:textId="35DFB6F9" w:rsidR="009F11D7" w:rsidRDefault="009F11D7" w:rsidP="009F11D7">
      <w:pPr>
        <w:rPr>
          <w:lang w:eastAsia="zh-CN"/>
        </w:rPr>
      </w:pPr>
      <w:r>
        <w:rPr>
          <w:lang w:eastAsia="zh-CN"/>
        </w:rPr>
        <w:t>I</w:t>
      </w:r>
      <w:r>
        <w:rPr>
          <w:rFonts w:hint="eastAsia"/>
          <w:lang w:eastAsia="zh-CN"/>
        </w:rPr>
        <w:t>n</w:t>
      </w:r>
      <w:r>
        <w:rPr>
          <w:lang w:eastAsia="zh-CN"/>
        </w:rPr>
        <w:t xml:space="preserve"> RAN1</w:t>
      </w:r>
      <w:r w:rsidR="002D7190">
        <w:rPr>
          <w:lang w:eastAsia="zh-CN"/>
        </w:rPr>
        <w:t xml:space="preserve"> previous meeting,</w:t>
      </w:r>
      <w:r>
        <w:rPr>
          <w:lang w:eastAsia="zh-CN"/>
        </w:rPr>
        <w:t xml:space="preserve"> the following agreement on</w:t>
      </w:r>
      <w:r w:rsidRPr="00B50FDE">
        <w:t xml:space="preserve"> </w:t>
      </w:r>
      <w:r w:rsidRPr="00B50FDE">
        <w:rPr>
          <w:lang w:eastAsia="zh-CN"/>
        </w:rPr>
        <w:t>LP-WUS monitoring occasions</w:t>
      </w:r>
      <w:r>
        <w:rPr>
          <w:lang w:eastAsia="zh-CN"/>
        </w:rPr>
        <w:t xml:space="preserve"> </w:t>
      </w:r>
      <w:r w:rsidR="002D7190">
        <w:rPr>
          <w:lang w:eastAsia="zh-CN"/>
        </w:rPr>
        <w:t xml:space="preserve">configuration </w:t>
      </w:r>
      <w:r>
        <w:rPr>
          <w:lang w:eastAsia="zh-CN"/>
        </w:rPr>
        <w:t>had been achieved.</w:t>
      </w:r>
    </w:p>
    <w:tbl>
      <w:tblPr>
        <w:tblStyle w:val="ad"/>
        <w:tblW w:w="0" w:type="auto"/>
        <w:tblLook w:val="04A0" w:firstRow="1" w:lastRow="0" w:firstColumn="1" w:lastColumn="0" w:noHBand="0" w:noVBand="1"/>
      </w:tblPr>
      <w:tblGrid>
        <w:gridCol w:w="9307"/>
      </w:tblGrid>
      <w:tr w:rsidR="009F11D7" w:rsidRPr="009F11D7" w14:paraId="7761242C" w14:textId="77777777" w:rsidTr="00475ADA">
        <w:tc>
          <w:tcPr>
            <w:tcW w:w="9307" w:type="dxa"/>
          </w:tcPr>
          <w:p w14:paraId="6C7D229E" w14:textId="77777777" w:rsidR="009F11D7" w:rsidRPr="009F11D7" w:rsidRDefault="009F11D7" w:rsidP="00475ADA">
            <w:pPr>
              <w:autoSpaceDE/>
              <w:autoSpaceDN/>
              <w:adjustRightInd/>
              <w:snapToGrid/>
              <w:spacing w:after="0"/>
              <w:jc w:val="left"/>
              <w:rPr>
                <w:rFonts w:ascii="Times" w:eastAsia="Batang" w:hAnsi="Times"/>
                <w:szCs w:val="24"/>
                <w:lang w:val="en-GB"/>
              </w:rPr>
            </w:pPr>
            <w:r w:rsidRPr="009F11D7">
              <w:rPr>
                <w:rFonts w:ascii="Times" w:eastAsia="Batang" w:hAnsi="Times"/>
                <w:szCs w:val="24"/>
                <w:highlight w:val="green"/>
                <w:lang w:val="en-GB"/>
              </w:rPr>
              <w:t>Agreement</w:t>
            </w:r>
          </w:p>
          <w:p w14:paraId="17A6092D" w14:textId="77777777" w:rsidR="009F11D7" w:rsidRPr="009F11D7" w:rsidRDefault="009F11D7" w:rsidP="00475ADA">
            <w:pPr>
              <w:autoSpaceDE/>
              <w:autoSpaceDN/>
              <w:adjustRightInd/>
              <w:snapToGrid/>
              <w:spacing w:after="0"/>
              <w:contextualSpacing/>
              <w:rPr>
                <w:rFonts w:ascii="Times" w:eastAsia="Batang" w:hAnsi="Times"/>
                <w:bCs/>
                <w:szCs w:val="20"/>
              </w:rPr>
            </w:pPr>
            <w:r w:rsidRPr="009F11D7">
              <w:rPr>
                <w:rFonts w:ascii="Times" w:eastAsia="Batang" w:hAnsi="Times"/>
                <w:bCs/>
                <w:szCs w:val="20"/>
              </w:rPr>
              <w:t>LP-WUS monitoring occasions (MOs) are configured by RRC, where UE can monitor for LP-WUS transmission in RRC CONNECTED mode.</w:t>
            </w:r>
          </w:p>
          <w:p w14:paraId="57BACDE6" w14:textId="77777777" w:rsidR="009F11D7" w:rsidRPr="009F11D7" w:rsidRDefault="009F11D7" w:rsidP="00475ADA">
            <w:pPr>
              <w:numPr>
                <w:ilvl w:val="0"/>
                <w:numId w:val="37"/>
              </w:numPr>
              <w:autoSpaceDE/>
              <w:autoSpaceDN/>
              <w:adjustRightInd/>
              <w:snapToGrid/>
              <w:spacing w:after="0"/>
              <w:contextualSpacing/>
              <w:jc w:val="left"/>
              <w:rPr>
                <w:rFonts w:ascii="Times" w:eastAsia="Batang" w:hAnsi="Times"/>
                <w:bCs/>
                <w:szCs w:val="20"/>
                <w:lang w:eastAsia="x-none"/>
              </w:rPr>
            </w:pPr>
            <w:r w:rsidRPr="009F11D7">
              <w:rPr>
                <w:rFonts w:ascii="Times" w:eastAsia="Batang" w:hAnsi="Times"/>
                <w:bCs/>
                <w:szCs w:val="20"/>
                <w:lang w:eastAsia="x-none"/>
              </w:rPr>
              <w:t>FFS whether to define a time window for Mos</w:t>
            </w:r>
          </w:p>
          <w:p w14:paraId="3479E67E" w14:textId="77777777" w:rsidR="009F11D7" w:rsidRPr="009F11D7" w:rsidRDefault="009F11D7" w:rsidP="00475ADA">
            <w:pPr>
              <w:numPr>
                <w:ilvl w:val="0"/>
                <w:numId w:val="37"/>
              </w:numPr>
              <w:autoSpaceDE/>
              <w:autoSpaceDN/>
              <w:adjustRightInd/>
              <w:snapToGrid/>
              <w:spacing w:after="0"/>
              <w:contextualSpacing/>
              <w:jc w:val="left"/>
              <w:rPr>
                <w:rFonts w:ascii="Times" w:eastAsia="Batang" w:hAnsi="Times"/>
                <w:bCs/>
                <w:szCs w:val="20"/>
                <w:lang w:eastAsia="x-none"/>
              </w:rPr>
            </w:pPr>
            <w:r w:rsidRPr="009F11D7">
              <w:rPr>
                <w:rFonts w:ascii="Times" w:eastAsia="Batang" w:hAnsi="Times"/>
                <w:bCs/>
                <w:szCs w:val="20"/>
                <w:lang w:eastAsia="x-none"/>
              </w:rPr>
              <w:t>It is at least supported that a UE can monitor MOs with a periodicity.</w:t>
            </w:r>
          </w:p>
          <w:p w14:paraId="438C45DE" w14:textId="77777777" w:rsidR="009F11D7" w:rsidRPr="009F11D7" w:rsidRDefault="009F11D7" w:rsidP="00475ADA">
            <w:pPr>
              <w:numPr>
                <w:ilvl w:val="1"/>
                <w:numId w:val="37"/>
              </w:numPr>
              <w:autoSpaceDE/>
              <w:autoSpaceDN/>
              <w:adjustRightInd/>
              <w:snapToGrid/>
              <w:spacing w:after="0"/>
              <w:contextualSpacing/>
              <w:jc w:val="left"/>
              <w:rPr>
                <w:rFonts w:ascii="Times" w:eastAsia="Batang" w:hAnsi="Times"/>
                <w:bCs/>
                <w:szCs w:val="20"/>
                <w:lang w:eastAsia="x-none"/>
              </w:rPr>
            </w:pPr>
            <w:r w:rsidRPr="009F11D7">
              <w:rPr>
                <w:rFonts w:ascii="Times" w:eastAsia="Batang" w:hAnsi="Times" w:hint="eastAsia"/>
                <w:bCs/>
                <w:szCs w:val="20"/>
                <w:lang w:eastAsia="x-none"/>
              </w:rPr>
              <w:t>F</w:t>
            </w:r>
            <w:r w:rsidRPr="009F11D7">
              <w:rPr>
                <w:rFonts w:ascii="Times" w:eastAsia="Batang" w:hAnsi="Times"/>
                <w:bCs/>
                <w:szCs w:val="20"/>
                <w:lang w:eastAsia="x-none"/>
              </w:rPr>
              <w:t>FS details of the periodicity, e.g. derived from DRX cycle, separately configured</w:t>
            </w:r>
          </w:p>
        </w:tc>
      </w:tr>
      <w:tr w:rsidR="002D7190" w:rsidRPr="009F11D7" w14:paraId="7DE5A82D" w14:textId="77777777" w:rsidTr="00475ADA">
        <w:tc>
          <w:tcPr>
            <w:tcW w:w="9307" w:type="dxa"/>
          </w:tcPr>
          <w:p w14:paraId="6E71BAB5" w14:textId="77777777" w:rsidR="002D7190" w:rsidRPr="002D7190" w:rsidRDefault="002D7190" w:rsidP="002D7190">
            <w:pPr>
              <w:autoSpaceDE/>
              <w:autoSpaceDN/>
              <w:adjustRightInd/>
              <w:snapToGrid/>
              <w:spacing w:after="0"/>
              <w:jc w:val="left"/>
              <w:rPr>
                <w:rFonts w:ascii="Times" w:eastAsia="Batang" w:hAnsi="Times"/>
                <w:szCs w:val="24"/>
                <w:lang w:val="en-GB" w:eastAsia="zh-CN" w:bidi="ar"/>
              </w:rPr>
            </w:pPr>
            <w:r w:rsidRPr="002D7190">
              <w:rPr>
                <w:rFonts w:ascii="Times" w:eastAsia="Batang" w:hAnsi="Times"/>
                <w:szCs w:val="24"/>
                <w:highlight w:val="green"/>
                <w:lang w:val="en-GB" w:eastAsia="zh-CN" w:bidi="ar"/>
              </w:rPr>
              <w:t>Agreement</w:t>
            </w:r>
          </w:p>
          <w:p w14:paraId="1C14B568" w14:textId="77777777" w:rsidR="002D7190" w:rsidRPr="002D7190" w:rsidRDefault="002D7190" w:rsidP="002D7190">
            <w:pPr>
              <w:autoSpaceDE/>
              <w:autoSpaceDN/>
              <w:adjustRightInd/>
              <w:snapToGrid/>
              <w:spacing w:after="0"/>
              <w:jc w:val="left"/>
              <w:rPr>
                <w:rFonts w:ascii="Times" w:eastAsia="Batang" w:hAnsi="Times"/>
                <w:szCs w:val="24"/>
                <w:lang w:val="en-GB"/>
              </w:rPr>
            </w:pPr>
            <w:r w:rsidRPr="002D7190">
              <w:rPr>
                <w:rFonts w:ascii="Times" w:eastAsia="Batang" w:hAnsi="Times" w:hint="eastAsia"/>
                <w:szCs w:val="24"/>
                <w:lang w:val="en-GB"/>
              </w:rPr>
              <w:t>Regarding</w:t>
            </w:r>
            <w:r w:rsidRPr="002D7190">
              <w:rPr>
                <w:rFonts w:ascii="Times" w:eastAsia="Batang" w:hAnsi="Times" w:hint="eastAsia"/>
                <w:szCs w:val="24"/>
              </w:rPr>
              <w:t xml:space="preserve"> the </w:t>
            </w:r>
            <w:r w:rsidRPr="002D7190">
              <w:rPr>
                <w:rFonts w:ascii="Times" w:eastAsia="Batang" w:hAnsi="Times"/>
                <w:szCs w:val="24"/>
                <w:lang w:val="en-GB"/>
              </w:rPr>
              <w:t xml:space="preserve">potential restriction for LP-WUS configuration in relation with C-DRX configuration </w:t>
            </w:r>
            <w:r w:rsidRPr="002D7190">
              <w:rPr>
                <w:rFonts w:ascii="Times" w:eastAsia="Batang" w:hAnsi="Times" w:hint="eastAsia"/>
                <w:szCs w:val="24"/>
                <w:lang w:val="en-GB"/>
              </w:rPr>
              <w:t>f</w:t>
            </w:r>
            <w:r w:rsidRPr="002D7190">
              <w:rPr>
                <w:rFonts w:ascii="Times" w:eastAsia="Batang" w:hAnsi="Times"/>
                <w:szCs w:val="24"/>
                <w:lang w:val="en-GB"/>
              </w:rPr>
              <w:t>or option 1-2 of LP-WUS CONNECTED mode operation</w:t>
            </w:r>
            <w:r w:rsidRPr="002D7190">
              <w:rPr>
                <w:rFonts w:ascii="Times" w:eastAsia="Batang" w:hAnsi="Times" w:hint="eastAsia"/>
                <w:szCs w:val="24"/>
                <w:lang w:val="en-GB"/>
              </w:rPr>
              <w:t xml:space="preserve">, from RAN1 perspective, </w:t>
            </w:r>
          </w:p>
          <w:p w14:paraId="61800FCD" w14:textId="77777777" w:rsidR="002D7190" w:rsidRPr="002D7190" w:rsidRDefault="002D7190" w:rsidP="002D7190">
            <w:pPr>
              <w:numPr>
                <w:ilvl w:val="0"/>
                <w:numId w:val="43"/>
              </w:numPr>
              <w:overflowPunct w:val="0"/>
              <w:autoSpaceDE/>
              <w:autoSpaceDN/>
              <w:adjustRightInd/>
              <w:snapToGrid/>
              <w:spacing w:after="180"/>
              <w:ind w:left="709"/>
              <w:contextualSpacing/>
              <w:jc w:val="left"/>
              <w:textAlignment w:val="baseline"/>
              <w:rPr>
                <w:rFonts w:eastAsia="宋体"/>
                <w:szCs w:val="20"/>
                <w:lang w:val="en-GB" w:eastAsia="ja-JP"/>
              </w:rPr>
            </w:pPr>
            <w:r w:rsidRPr="002D7190">
              <w:rPr>
                <w:rFonts w:eastAsia="宋体" w:hint="eastAsia"/>
                <w:szCs w:val="20"/>
                <w:lang w:val="en-GB" w:eastAsia="ja-JP"/>
              </w:rPr>
              <w:t xml:space="preserve">Opt2: At least </w:t>
            </w:r>
            <w:r w:rsidRPr="002D7190">
              <w:rPr>
                <w:rFonts w:eastAsia="宋体"/>
                <w:szCs w:val="20"/>
                <w:lang w:val="en-GB" w:eastAsia="ja-JP"/>
              </w:rPr>
              <w:t xml:space="preserve">LP-WUS periodicity </w:t>
            </w:r>
            <w:r w:rsidRPr="002D7190">
              <w:rPr>
                <w:rFonts w:eastAsia="宋体" w:hint="eastAsia"/>
                <w:szCs w:val="20"/>
                <w:lang w:val="en-GB" w:eastAsia="ja-JP"/>
              </w:rPr>
              <w:t>is</w:t>
            </w:r>
            <w:r w:rsidRPr="002D7190">
              <w:rPr>
                <w:rFonts w:eastAsia="宋体"/>
                <w:szCs w:val="20"/>
                <w:lang w:val="en-GB" w:eastAsia="ja-JP"/>
              </w:rPr>
              <w:t xml:space="preserve"> </w:t>
            </w:r>
            <w:r w:rsidRPr="002D7190">
              <w:rPr>
                <w:rFonts w:eastAsia="宋体" w:hint="eastAsia"/>
                <w:szCs w:val="20"/>
                <w:lang w:val="en-GB" w:eastAsia="ja-JP"/>
              </w:rPr>
              <w:t>no larger</w:t>
            </w:r>
            <w:r w:rsidRPr="002D7190">
              <w:rPr>
                <w:rFonts w:eastAsia="宋体"/>
                <w:szCs w:val="20"/>
                <w:lang w:val="en-GB" w:eastAsia="ja-JP"/>
              </w:rPr>
              <w:t xml:space="preserve"> than </w:t>
            </w:r>
            <w:r w:rsidRPr="002D7190">
              <w:rPr>
                <w:rFonts w:eastAsia="宋体" w:hint="eastAsia"/>
                <w:szCs w:val="20"/>
                <w:lang w:val="en-GB" w:eastAsia="ja-JP"/>
              </w:rPr>
              <w:t xml:space="preserve">long </w:t>
            </w:r>
            <w:r w:rsidRPr="002D7190">
              <w:rPr>
                <w:rFonts w:eastAsia="宋体"/>
                <w:szCs w:val="20"/>
                <w:lang w:val="en-GB" w:eastAsia="ja-JP"/>
              </w:rPr>
              <w:t>C-DRX cycle</w:t>
            </w:r>
            <w:r w:rsidRPr="002D7190">
              <w:rPr>
                <w:rFonts w:eastAsia="宋体" w:hint="eastAsia"/>
                <w:szCs w:val="20"/>
                <w:lang w:val="en-GB" w:eastAsia="ja-JP"/>
              </w:rPr>
              <w:t>, FFS other restrictions</w:t>
            </w:r>
          </w:p>
          <w:p w14:paraId="180E7686" w14:textId="620554F8" w:rsidR="002D7190" w:rsidRPr="002D7190" w:rsidRDefault="002D7190" w:rsidP="002D7190">
            <w:pPr>
              <w:numPr>
                <w:ilvl w:val="0"/>
                <w:numId w:val="43"/>
              </w:numPr>
              <w:overflowPunct w:val="0"/>
              <w:autoSpaceDE/>
              <w:autoSpaceDN/>
              <w:adjustRightInd/>
              <w:snapToGrid/>
              <w:spacing w:after="180"/>
              <w:ind w:left="709"/>
              <w:contextualSpacing/>
              <w:jc w:val="left"/>
              <w:textAlignment w:val="baseline"/>
              <w:rPr>
                <w:rFonts w:eastAsia="宋体"/>
                <w:sz w:val="20"/>
                <w:szCs w:val="20"/>
                <w:lang w:val="en-GB" w:eastAsia="ja-JP"/>
              </w:rPr>
            </w:pPr>
            <w:r w:rsidRPr="002D7190">
              <w:rPr>
                <w:rFonts w:eastAsia="宋体"/>
                <w:szCs w:val="20"/>
                <w:lang w:val="en-GB" w:eastAsia="ja-JP"/>
              </w:rPr>
              <w:t>I</w:t>
            </w:r>
            <w:r w:rsidRPr="002D7190">
              <w:rPr>
                <w:rFonts w:eastAsia="宋体" w:hint="eastAsia"/>
                <w:szCs w:val="20"/>
                <w:lang w:val="en-GB" w:eastAsia="ja-JP"/>
              </w:rPr>
              <w:t>ntroducing monitoring window is not precluded</w:t>
            </w:r>
          </w:p>
        </w:tc>
      </w:tr>
    </w:tbl>
    <w:p w14:paraId="36E6F489" w14:textId="6947C857" w:rsidR="00667FC2" w:rsidRDefault="00667FC2" w:rsidP="009F11D7">
      <w:pPr>
        <w:rPr>
          <w:lang w:eastAsia="zh-CN"/>
        </w:rPr>
      </w:pPr>
      <w:r w:rsidRPr="00667FC2">
        <w:rPr>
          <w:lang w:eastAsia="zh-CN"/>
        </w:rPr>
        <w:t>The design of LP-WUS monitoring occasions</w:t>
      </w:r>
      <w:r>
        <w:rPr>
          <w:lang w:eastAsia="zh-CN"/>
        </w:rPr>
        <w:t xml:space="preserve"> is related to </w:t>
      </w:r>
      <w:r w:rsidRPr="00667FC2">
        <w:rPr>
          <w:lang w:eastAsia="zh-CN"/>
        </w:rPr>
        <w:t xml:space="preserve">LP-WUS </w:t>
      </w:r>
      <w:r w:rsidR="003F74E3">
        <w:rPr>
          <w:lang w:eastAsia="zh-CN"/>
        </w:rPr>
        <w:t>p</w:t>
      </w:r>
      <w:r w:rsidRPr="00667FC2">
        <w:rPr>
          <w:lang w:eastAsia="zh-CN"/>
        </w:rPr>
        <w:t>rocedures to trigger PDCCH monitoring</w:t>
      </w:r>
      <w:r>
        <w:rPr>
          <w:rFonts w:hint="eastAsia"/>
          <w:lang w:eastAsia="zh-CN"/>
        </w:rPr>
        <w:t>.</w:t>
      </w:r>
      <w:r>
        <w:rPr>
          <w:lang w:eastAsia="zh-CN"/>
        </w:rPr>
        <w:t xml:space="preserve"> </w:t>
      </w:r>
    </w:p>
    <w:p w14:paraId="64B5939C" w14:textId="028BC9A7" w:rsidR="009F11D7" w:rsidRDefault="00667FC2" w:rsidP="009F11D7">
      <w:pPr>
        <w:rPr>
          <w:lang w:eastAsia="zh-CN"/>
        </w:rPr>
      </w:pPr>
      <w:r>
        <w:rPr>
          <w:lang w:eastAsia="zh-CN"/>
        </w:rPr>
        <w:t xml:space="preserve">For Option 1-1, the determination of </w:t>
      </w:r>
      <w:r w:rsidRPr="00667FC2">
        <w:rPr>
          <w:lang w:eastAsia="zh-CN"/>
        </w:rPr>
        <w:t>LP-WUS monitoring occasions</w:t>
      </w:r>
      <w:r w:rsidRPr="00667FC2">
        <w:t xml:space="preserve"> </w:t>
      </w:r>
      <w:r w:rsidRPr="00667FC2">
        <w:rPr>
          <w:lang w:eastAsia="zh-CN"/>
        </w:rPr>
        <w:t>is s</w:t>
      </w:r>
      <w:r>
        <w:rPr>
          <w:lang w:eastAsia="zh-CN"/>
        </w:rPr>
        <w:t>imilar to the determination of PDCCH occasion of DCI 2-6.</w:t>
      </w:r>
      <w:r w:rsidR="003F74E3">
        <w:rPr>
          <w:lang w:eastAsia="zh-CN"/>
        </w:rPr>
        <w:t xml:space="preserve"> In this case, a </w:t>
      </w:r>
      <w:r w:rsidR="003F74E3" w:rsidRPr="009F11D7">
        <w:rPr>
          <w:rFonts w:ascii="Times" w:eastAsia="Batang" w:hAnsi="Times"/>
          <w:bCs/>
          <w:szCs w:val="20"/>
          <w:lang w:eastAsia="x-none"/>
        </w:rPr>
        <w:t xml:space="preserve">time window for </w:t>
      </w:r>
      <w:r w:rsidR="003F74E3">
        <w:rPr>
          <w:rFonts w:ascii="Times" w:eastAsia="Batang" w:hAnsi="Times"/>
          <w:bCs/>
          <w:szCs w:val="20"/>
          <w:lang w:eastAsia="x-none"/>
        </w:rPr>
        <w:t>LP-WUS monitoring occasions before DRX on-duration need to be defined</w:t>
      </w:r>
      <w:r w:rsidR="003F74E3">
        <w:rPr>
          <w:lang w:eastAsia="zh-CN"/>
        </w:rPr>
        <w:t xml:space="preserve">. </w:t>
      </w:r>
      <w:r>
        <w:rPr>
          <w:lang w:eastAsia="zh-CN"/>
        </w:rPr>
        <w:t>T</w:t>
      </w:r>
      <w:r w:rsidRPr="00667FC2">
        <w:rPr>
          <w:lang w:eastAsia="zh-CN"/>
        </w:rPr>
        <w:t>he periodicity</w:t>
      </w:r>
      <w:r>
        <w:rPr>
          <w:lang w:eastAsia="zh-CN"/>
        </w:rPr>
        <w:t xml:space="preserve"> of LP-WUS monitoring can be </w:t>
      </w:r>
      <w:r w:rsidR="003F74E3" w:rsidRPr="003F74E3">
        <w:rPr>
          <w:lang w:eastAsia="zh-CN"/>
        </w:rPr>
        <w:t>derived from DRX cycle</w:t>
      </w:r>
      <w:r w:rsidR="003F74E3">
        <w:rPr>
          <w:lang w:eastAsia="zh-CN"/>
        </w:rPr>
        <w:t>.</w:t>
      </w:r>
    </w:p>
    <w:p w14:paraId="394826FA" w14:textId="507741C4" w:rsidR="003F74E3" w:rsidRDefault="003F74E3" w:rsidP="009F11D7">
      <w:pPr>
        <w:rPr>
          <w:lang w:eastAsia="zh-CN"/>
        </w:rPr>
      </w:pPr>
      <w:r>
        <w:rPr>
          <w:lang w:eastAsia="zh-CN"/>
        </w:rPr>
        <w:t>For Option 1-2,</w:t>
      </w:r>
      <w:r w:rsidRPr="003F74E3">
        <w:t xml:space="preserve"> </w:t>
      </w:r>
      <w:r w:rsidRPr="003F74E3">
        <w:rPr>
          <w:lang w:eastAsia="zh-CN"/>
        </w:rPr>
        <w:t>LP-WUS monitoring outside at least legacy C-DRX active time according to the LP-WUS monitoring configuration to trigger PDCCH monitoring.</w:t>
      </w:r>
      <w:r>
        <w:rPr>
          <w:lang w:eastAsia="zh-CN"/>
        </w:rPr>
        <w:t xml:space="preserve"> In this case, it</w:t>
      </w:r>
      <w:r w:rsidRPr="003F74E3">
        <w:rPr>
          <w:lang w:eastAsia="zh-CN"/>
        </w:rPr>
        <w:t xml:space="preserve"> needs to separately configure the time-domain parameters for LP-WUS monitoring </w:t>
      </w:r>
      <w:r>
        <w:rPr>
          <w:lang w:eastAsia="zh-CN"/>
        </w:rPr>
        <w:t>occasions</w:t>
      </w:r>
      <w:r w:rsidR="00E87FE2">
        <w:rPr>
          <w:lang w:eastAsia="zh-CN"/>
        </w:rPr>
        <w:t xml:space="preserve">, such as, </w:t>
      </w:r>
      <w:r w:rsidR="00E87FE2" w:rsidRPr="00E87FE2">
        <w:rPr>
          <w:lang w:eastAsia="zh-CN"/>
        </w:rPr>
        <w:t xml:space="preserve">WUS monitoring </w:t>
      </w:r>
      <w:r w:rsidR="00E87FE2">
        <w:rPr>
          <w:lang w:eastAsia="zh-CN"/>
        </w:rPr>
        <w:t>p</w:t>
      </w:r>
      <w:r w:rsidR="00E87FE2" w:rsidRPr="00E87FE2">
        <w:rPr>
          <w:lang w:eastAsia="zh-CN"/>
        </w:rPr>
        <w:t xml:space="preserve">eriodicity, </w:t>
      </w:r>
      <w:r w:rsidR="00E87FE2">
        <w:rPr>
          <w:lang w:eastAsia="zh-CN"/>
        </w:rPr>
        <w:t>o</w:t>
      </w:r>
      <w:r w:rsidR="00E87FE2" w:rsidRPr="00E87FE2">
        <w:rPr>
          <w:lang w:eastAsia="zh-CN"/>
        </w:rPr>
        <w:t xml:space="preserve">ffset, </w:t>
      </w:r>
      <w:r w:rsidR="00E87FE2">
        <w:rPr>
          <w:lang w:eastAsia="zh-CN"/>
        </w:rPr>
        <w:t>LP-</w:t>
      </w:r>
      <w:r w:rsidR="00E87FE2" w:rsidRPr="00E87FE2">
        <w:rPr>
          <w:lang w:eastAsia="zh-CN"/>
        </w:rPr>
        <w:t xml:space="preserve">WUS monitoring </w:t>
      </w:r>
      <w:r w:rsidR="00E87FE2">
        <w:rPr>
          <w:lang w:eastAsia="zh-CN"/>
        </w:rPr>
        <w:t>w</w:t>
      </w:r>
      <w:r w:rsidR="00E87FE2" w:rsidRPr="00E87FE2">
        <w:rPr>
          <w:lang w:eastAsia="zh-CN"/>
        </w:rPr>
        <w:t>indow</w:t>
      </w:r>
      <w:r w:rsidR="00E87FE2">
        <w:rPr>
          <w:lang w:eastAsia="zh-CN"/>
        </w:rPr>
        <w:t>.</w:t>
      </w:r>
    </w:p>
    <w:p w14:paraId="2E352123" w14:textId="3F809DD7" w:rsidR="00E87FE2" w:rsidRDefault="00637DE1" w:rsidP="009F11D7">
      <w:pPr>
        <w:rPr>
          <w:b/>
          <w:i/>
          <w:lang w:eastAsia="zh-CN"/>
        </w:rPr>
      </w:pPr>
      <w:r>
        <w:rPr>
          <w:rFonts w:hint="eastAsia"/>
          <w:b/>
          <w:i/>
          <w:lang w:eastAsia="zh-CN"/>
        </w:rPr>
        <w:t>P</w:t>
      </w:r>
      <w:r>
        <w:rPr>
          <w:b/>
          <w:i/>
          <w:lang w:eastAsia="zh-CN"/>
        </w:rPr>
        <w:t xml:space="preserve">roposal </w:t>
      </w:r>
      <w:r w:rsidR="00747AD0">
        <w:rPr>
          <w:b/>
          <w:i/>
          <w:lang w:eastAsia="zh-CN"/>
        </w:rPr>
        <w:t>3</w:t>
      </w:r>
      <w:r>
        <w:rPr>
          <w:b/>
          <w:i/>
          <w:lang w:eastAsia="zh-CN"/>
        </w:rPr>
        <w:t>:</w:t>
      </w:r>
      <w:r w:rsidRPr="00637DE1">
        <w:t xml:space="preserve"> </w:t>
      </w:r>
      <w:r w:rsidRPr="00637DE1">
        <w:rPr>
          <w:b/>
          <w:i/>
        </w:rPr>
        <w:t xml:space="preserve">For Option 1-1, </w:t>
      </w:r>
      <w:r>
        <w:rPr>
          <w:b/>
          <w:i/>
          <w:lang w:eastAsia="zh-CN"/>
        </w:rPr>
        <w:t>t</w:t>
      </w:r>
      <w:r w:rsidRPr="00637DE1">
        <w:rPr>
          <w:b/>
          <w:i/>
          <w:lang w:eastAsia="zh-CN"/>
        </w:rPr>
        <w:t>he periodicity of LP-WUS monitoring can be derived from DRX cycle</w:t>
      </w:r>
    </w:p>
    <w:p w14:paraId="7A5B9077" w14:textId="1B87E3C8" w:rsidR="00637DE1" w:rsidRDefault="00637DE1" w:rsidP="009F11D7">
      <w:pPr>
        <w:rPr>
          <w:b/>
          <w:i/>
          <w:lang w:eastAsia="zh-CN"/>
        </w:rPr>
      </w:pPr>
      <w:r>
        <w:rPr>
          <w:b/>
          <w:i/>
          <w:lang w:eastAsia="zh-CN"/>
        </w:rPr>
        <w:lastRenderedPageBreak/>
        <w:t xml:space="preserve">Proposal </w:t>
      </w:r>
      <w:r w:rsidR="00747AD0">
        <w:rPr>
          <w:b/>
          <w:i/>
          <w:lang w:eastAsia="zh-CN"/>
        </w:rPr>
        <w:t>4</w:t>
      </w:r>
      <w:r>
        <w:rPr>
          <w:b/>
          <w:i/>
          <w:lang w:eastAsia="zh-CN"/>
        </w:rPr>
        <w:t xml:space="preserve">: For Option 1-2, the </w:t>
      </w:r>
      <w:r w:rsidRPr="00637DE1">
        <w:rPr>
          <w:b/>
          <w:i/>
          <w:lang w:eastAsia="zh-CN"/>
        </w:rPr>
        <w:t xml:space="preserve">periodicity and offset </w:t>
      </w:r>
      <w:r>
        <w:rPr>
          <w:b/>
          <w:i/>
          <w:lang w:eastAsia="zh-CN"/>
        </w:rPr>
        <w:t xml:space="preserve">of LP-WUS </w:t>
      </w:r>
      <w:r w:rsidRPr="00637DE1">
        <w:rPr>
          <w:b/>
          <w:i/>
          <w:lang w:eastAsia="zh-CN"/>
        </w:rPr>
        <w:t>can be different from those from C-DRX configuration</w:t>
      </w:r>
      <w:r>
        <w:rPr>
          <w:rFonts w:hint="eastAsia"/>
          <w:b/>
          <w:i/>
          <w:lang w:eastAsia="zh-CN"/>
        </w:rPr>
        <w:t>.</w:t>
      </w:r>
      <w:r>
        <w:rPr>
          <w:b/>
          <w:i/>
          <w:lang w:eastAsia="zh-CN"/>
        </w:rPr>
        <w:t xml:space="preserve">  </w:t>
      </w:r>
    </w:p>
    <w:p w14:paraId="2757C7F3" w14:textId="77777777" w:rsidR="00637DE1" w:rsidRPr="00E87FE2" w:rsidRDefault="00637DE1" w:rsidP="009F11D7">
      <w:pPr>
        <w:rPr>
          <w:b/>
          <w:i/>
          <w:lang w:eastAsia="zh-CN"/>
        </w:rPr>
      </w:pPr>
    </w:p>
    <w:p w14:paraId="631CB7D7" w14:textId="77777777" w:rsidR="00885531" w:rsidRDefault="00885531" w:rsidP="00885531">
      <w:pPr>
        <w:pStyle w:val="1"/>
        <w:rPr>
          <w:lang w:eastAsia="zh-CN"/>
        </w:rPr>
      </w:pPr>
      <w:r>
        <w:rPr>
          <w:lang w:eastAsia="zh-CN"/>
        </w:rPr>
        <w:t>A</w:t>
      </w:r>
      <w:r w:rsidRPr="00F55EFC">
        <w:rPr>
          <w:lang w:eastAsia="zh-CN"/>
        </w:rPr>
        <w:t>ctivation</w:t>
      </w:r>
      <w:r>
        <w:rPr>
          <w:lang w:eastAsia="zh-CN"/>
        </w:rPr>
        <w:t>/</w:t>
      </w:r>
      <w:r w:rsidRPr="00F55EFC">
        <w:rPr>
          <w:lang w:eastAsia="zh-CN"/>
        </w:rPr>
        <w:t>deactivation of LP-WUS monitoring</w:t>
      </w:r>
    </w:p>
    <w:p w14:paraId="5FC5A8F7" w14:textId="77777777" w:rsidR="00885531" w:rsidRDefault="00885531" w:rsidP="00885531">
      <w:pPr>
        <w:rPr>
          <w:lang w:eastAsia="zh-CN"/>
        </w:rPr>
      </w:pPr>
      <w:r>
        <w:rPr>
          <w:rFonts w:hint="eastAsia"/>
          <w:lang w:eastAsia="zh-CN"/>
        </w:rPr>
        <w:t>In</w:t>
      </w:r>
      <w:r>
        <w:rPr>
          <w:lang w:eastAsia="zh-CN"/>
        </w:rPr>
        <w:t xml:space="preserve"> RAN1#116, the following agreement on a</w:t>
      </w:r>
      <w:r w:rsidRPr="00FB7492">
        <w:rPr>
          <w:lang w:eastAsia="zh-CN"/>
        </w:rPr>
        <w:t>ctivation/deactivation of LP-WUS monitoring</w:t>
      </w:r>
      <w:r>
        <w:rPr>
          <w:lang w:eastAsia="zh-CN"/>
        </w:rPr>
        <w:t xml:space="preserve"> had been achieved [4].</w:t>
      </w:r>
    </w:p>
    <w:tbl>
      <w:tblPr>
        <w:tblStyle w:val="ad"/>
        <w:tblW w:w="0" w:type="auto"/>
        <w:tblLook w:val="04A0" w:firstRow="1" w:lastRow="0" w:firstColumn="1" w:lastColumn="0" w:noHBand="0" w:noVBand="1"/>
      </w:tblPr>
      <w:tblGrid>
        <w:gridCol w:w="9307"/>
      </w:tblGrid>
      <w:tr w:rsidR="00885531" w14:paraId="44BA2D86" w14:textId="77777777" w:rsidTr="00680E7E">
        <w:tc>
          <w:tcPr>
            <w:tcW w:w="9307" w:type="dxa"/>
          </w:tcPr>
          <w:p w14:paraId="3CF00138" w14:textId="77777777" w:rsidR="00885531" w:rsidRPr="000C5CEF" w:rsidRDefault="00885531" w:rsidP="00680E7E">
            <w:pPr>
              <w:autoSpaceDE/>
              <w:autoSpaceDN/>
              <w:adjustRightInd/>
              <w:snapToGrid/>
              <w:spacing w:after="0"/>
              <w:jc w:val="left"/>
              <w:rPr>
                <w:rFonts w:ascii="Times" w:eastAsia="Batang" w:hAnsi="Times"/>
                <w:sz w:val="20"/>
                <w:szCs w:val="24"/>
                <w:highlight w:val="green"/>
                <w:lang w:val="en-GB"/>
              </w:rPr>
            </w:pPr>
            <w:r w:rsidRPr="000C5CEF">
              <w:rPr>
                <w:rFonts w:ascii="Times" w:eastAsia="Batang" w:hAnsi="Times"/>
                <w:sz w:val="20"/>
                <w:szCs w:val="24"/>
                <w:highlight w:val="green"/>
                <w:lang w:val="en-GB"/>
              </w:rPr>
              <w:t>Agreement</w:t>
            </w:r>
          </w:p>
          <w:p w14:paraId="5E6B93FD" w14:textId="77777777" w:rsidR="00885531" w:rsidRPr="000C5CEF" w:rsidRDefault="00885531" w:rsidP="00680E7E">
            <w:pPr>
              <w:autoSpaceDE/>
              <w:autoSpaceDN/>
              <w:adjustRightInd/>
              <w:snapToGrid/>
              <w:spacing w:after="0"/>
              <w:jc w:val="left"/>
              <w:rPr>
                <w:rFonts w:ascii="Times" w:eastAsia="Batang" w:hAnsi="Times"/>
                <w:sz w:val="20"/>
                <w:szCs w:val="24"/>
              </w:rPr>
            </w:pPr>
            <w:r w:rsidRPr="000C5CEF">
              <w:rPr>
                <w:rFonts w:ascii="Times" w:eastAsia="Batang" w:hAnsi="Times"/>
                <w:sz w:val="20"/>
                <w:szCs w:val="24"/>
              </w:rPr>
              <w:t xml:space="preserve">For RRC CONNECTED mode, from RAN1 perspective, </w:t>
            </w:r>
          </w:p>
          <w:p w14:paraId="60193829" w14:textId="77777777" w:rsidR="00885531" w:rsidRPr="000C5CEF" w:rsidRDefault="00885531" w:rsidP="00680E7E">
            <w:pPr>
              <w:numPr>
                <w:ilvl w:val="0"/>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PDCCH monitoring triggered by LP-WUS is enabled/disabled by gNB RRC signaling</w:t>
            </w:r>
          </w:p>
          <w:p w14:paraId="428C6246"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FFS whether to support UE assistance.</w:t>
            </w:r>
          </w:p>
          <w:p w14:paraId="1EA2E80E" w14:textId="77777777" w:rsidR="00885531" w:rsidRPr="000C5CEF" w:rsidRDefault="00885531" w:rsidP="00680E7E">
            <w:pPr>
              <w:numPr>
                <w:ilvl w:val="0"/>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LP-WUS monitoring by UE is known to gNB.</w:t>
            </w:r>
          </w:p>
          <w:p w14:paraId="6AAD25A5"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FFS whether implicit/explicit indication from UE is necessary</w:t>
            </w:r>
          </w:p>
          <w:p w14:paraId="0F8A0C80" w14:textId="77777777" w:rsidR="00885531" w:rsidRPr="000C5CEF" w:rsidRDefault="00885531" w:rsidP="00680E7E">
            <w:pPr>
              <w:numPr>
                <w:ilvl w:val="0"/>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In case LP-WUS monitoring is enabled, following options are further studied</w:t>
            </w:r>
          </w:p>
          <w:p w14:paraId="3E0E5102"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1: No additional indication/condition are introduced for activation/deactivation of LP-WUS monitoring</w:t>
            </w:r>
          </w:p>
          <w:p w14:paraId="464690A5"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2: Activation/deactivation of LP-WUS monitoring by gNB L1/L2 signaling with or without UE assistance.</w:t>
            </w:r>
          </w:p>
          <w:p w14:paraId="1C27D865"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3: Activation/deactivation of LP-WUS monitoring based on condition(s), such as timer.</w:t>
            </w:r>
          </w:p>
          <w:p w14:paraId="3FA554FC"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4: Activation/deactivation of LP-WUS monitoring based on implicit indication/condition, e.g. UL transmission.</w:t>
            </w:r>
          </w:p>
        </w:tc>
      </w:tr>
    </w:tbl>
    <w:p w14:paraId="35714FB0" w14:textId="77777777" w:rsidR="00885531" w:rsidRDefault="00885531" w:rsidP="00885531">
      <w:pPr>
        <w:rPr>
          <w:lang w:eastAsia="zh-CN"/>
        </w:rPr>
      </w:pPr>
      <w:r w:rsidRPr="00201AB7">
        <w:rPr>
          <w:lang w:eastAsia="zh-CN"/>
        </w:rPr>
        <w:t xml:space="preserve">Regarding </w:t>
      </w:r>
      <w:r>
        <w:rPr>
          <w:lang w:eastAsia="zh-CN"/>
        </w:rPr>
        <w:t>signaling</w:t>
      </w:r>
      <w:r w:rsidRPr="00201AB7">
        <w:rPr>
          <w:lang w:eastAsia="zh-CN"/>
        </w:rPr>
        <w:t xml:space="preserve"> of </w:t>
      </w:r>
      <w:r>
        <w:rPr>
          <w:lang w:eastAsia="zh-CN"/>
        </w:rPr>
        <w:t>a</w:t>
      </w:r>
      <w:r w:rsidRPr="00201AB7">
        <w:rPr>
          <w:lang w:eastAsia="zh-CN"/>
        </w:rPr>
        <w:t>ctivation</w:t>
      </w:r>
      <w:r>
        <w:rPr>
          <w:lang w:eastAsia="zh-CN"/>
        </w:rPr>
        <w:t>/d</w:t>
      </w:r>
      <w:r w:rsidRPr="00201AB7">
        <w:rPr>
          <w:lang w:eastAsia="zh-CN"/>
        </w:rPr>
        <w:t xml:space="preserve">eactivation of LP-WUS </w:t>
      </w:r>
      <w:r>
        <w:rPr>
          <w:lang w:eastAsia="zh-CN"/>
        </w:rPr>
        <w:t>m</w:t>
      </w:r>
      <w:r w:rsidRPr="00201AB7">
        <w:rPr>
          <w:lang w:eastAsia="zh-CN"/>
        </w:rPr>
        <w:t>o</w:t>
      </w:r>
      <w:r>
        <w:rPr>
          <w:lang w:eastAsia="zh-CN"/>
        </w:rPr>
        <w:t>nitoring</w:t>
      </w:r>
      <w:r>
        <w:rPr>
          <w:rFonts w:hint="eastAsia"/>
          <w:lang w:eastAsia="zh-CN"/>
        </w:rPr>
        <w:t>,</w:t>
      </w:r>
      <w:r>
        <w:rPr>
          <w:lang w:eastAsia="zh-CN"/>
        </w:rPr>
        <w:t xml:space="preserve"> the following schemes can be considered.</w:t>
      </w:r>
    </w:p>
    <w:p w14:paraId="570ADCE4" w14:textId="77777777" w:rsidR="00885531" w:rsidRDefault="00885531" w:rsidP="00885531">
      <w:pPr>
        <w:pStyle w:val="af2"/>
        <w:numPr>
          <w:ilvl w:val="0"/>
          <w:numId w:val="29"/>
        </w:numPr>
        <w:ind w:firstLineChars="0"/>
        <w:rPr>
          <w:lang w:eastAsia="zh-CN"/>
        </w:rPr>
      </w:pPr>
      <w:r w:rsidRPr="00DB76EF">
        <w:rPr>
          <w:lang w:eastAsia="zh-CN"/>
        </w:rPr>
        <w:t xml:space="preserve">Activation/deactivation of LP-WUS monitoring by gNB </w:t>
      </w:r>
      <w:r>
        <w:rPr>
          <w:lang w:eastAsia="zh-CN"/>
        </w:rPr>
        <w:t>RRC</w:t>
      </w:r>
      <w:r w:rsidRPr="00DB76EF">
        <w:rPr>
          <w:lang w:eastAsia="zh-CN"/>
        </w:rPr>
        <w:t xml:space="preserve"> signaling</w:t>
      </w:r>
    </w:p>
    <w:p w14:paraId="56C8FB61" w14:textId="77777777" w:rsidR="00885531" w:rsidRDefault="00885531" w:rsidP="00885531">
      <w:pPr>
        <w:pStyle w:val="af2"/>
        <w:numPr>
          <w:ilvl w:val="0"/>
          <w:numId w:val="29"/>
        </w:numPr>
        <w:ind w:firstLineChars="0"/>
        <w:rPr>
          <w:lang w:eastAsia="zh-CN"/>
        </w:rPr>
      </w:pPr>
      <w:r w:rsidRPr="00276A18">
        <w:rPr>
          <w:lang w:eastAsia="zh-CN"/>
        </w:rPr>
        <w:t>Activation/deactivation of LP-WUS monitoring by gNB L1/L2 signaling</w:t>
      </w:r>
      <w:r>
        <w:rPr>
          <w:lang w:eastAsia="zh-CN"/>
        </w:rPr>
        <w:t>, e.g., DCI or MAC CE</w:t>
      </w:r>
      <w:r w:rsidRPr="00276A18">
        <w:rPr>
          <w:lang w:eastAsia="zh-CN"/>
        </w:rPr>
        <w:t>.</w:t>
      </w:r>
    </w:p>
    <w:p w14:paraId="7760AF4C" w14:textId="77777777" w:rsidR="00885531" w:rsidRDefault="00885531" w:rsidP="00885531">
      <w:pPr>
        <w:pStyle w:val="af2"/>
        <w:numPr>
          <w:ilvl w:val="0"/>
          <w:numId w:val="29"/>
        </w:numPr>
        <w:ind w:firstLineChars="0"/>
        <w:rPr>
          <w:lang w:eastAsia="zh-CN"/>
        </w:rPr>
      </w:pPr>
      <w:r w:rsidRPr="00DB76EF">
        <w:rPr>
          <w:lang w:eastAsia="zh-CN"/>
        </w:rPr>
        <w:t>Activation/deactivation of LP-WUS monitoring based on condition(s), such as timer</w:t>
      </w:r>
    </w:p>
    <w:p w14:paraId="5331E880" w14:textId="77777777" w:rsidR="00885531" w:rsidRDefault="00885531" w:rsidP="00885531">
      <w:pPr>
        <w:rPr>
          <w:lang w:eastAsia="zh-CN"/>
        </w:rPr>
      </w:pPr>
      <w:r>
        <w:rPr>
          <w:rFonts w:hint="eastAsia"/>
          <w:lang w:eastAsia="zh-CN"/>
        </w:rPr>
        <w:t>I</w:t>
      </w:r>
      <w:r>
        <w:rPr>
          <w:lang w:eastAsia="zh-CN"/>
        </w:rPr>
        <w:t>n our view, t</w:t>
      </w:r>
      <w:r w:rsidRPr="00E11665">
        <w:rPr>
          <w:lang w:eastAsia="zh-CN"/>
        </w:rPr>
        <w:t xml:space="preserve">he activation and deactivation of LP-WUS listeners depends on the arrival of </w:t>
      </w:r>
      <w:r>
        <w:rPr>
          <w:lang w:eastAsia="zh-CN"/>
        </w:rPr>
        <w:t>traffic.</w:t>
      </w:r>
      <w:r w:rsidRPr="00E11665">
        <w:t xml:space="preserve"> </w:t>
      </w:r>
      <w:r>
        <w:rPr>
          <w:lang w:eastAsia="zh-CN"/>
        </w:rPr>
        <w:t xml:space="preserve">gNB can </w:t>
      </w:r>
      <w:r w:rsidRPr="00E11665">
        <w:rPr>
          <w:lang w:eastAsia="zh-CN"/>
        </w:rPr>
        <w:t xml:space="preserve">activate the LP-WUS </w:t>
      </w:r>
      <w:r>
        <w:rPr>
          <w:lang w:eastAsia="zh-CN"/>
        </w:rPr>
        <w:t xml:space="preserve">monitoring </w:t>
      </w:r>
      <w:r w:rsidRPr="00E11665">
        <w:rPr>
          <w:lang w:eastAsia="zh-CN"/>
        </w:rPr>
        <w:t xml:space="preserve">when there is no traffic and </w:t>
      </w:r>
      <w:r>
        <w:rPr>
          <w:lang w:eastAsia="zh-CN"/>
        </w:rPr>
        <w:t>de</w:t>
      </w:r>
      <w:r w:rsidRPr="00E11665">
        <w:rPr>
          <w:lang w:eastAsia="zh-CN"/>
        </w:rPr>
        <w:t>activate the LP-WUS monitoring when traffic arrives.</w:t>
      </w:r>
      <w:r w:rsidRPr="00E11665">
        <w:t xml:space="preserve"> </w:t>
      </w:r>
      <w:r>
        <w:t>I</w:t>
      </w:r>
      <w:r w:rsidRPr="00E11665">
        <w:rPr>
          <w:lang w:eastAsia="zh-CN"/>
        </w:rPr>
        <w:t>t may be not flexible enough to trigger activation/deactivation of LP-WUS monitoring by RRC signaling</w:t>
      </w:r>
      <w:r>
        <w:rPr>
          <w:lang w:eastAsia="zh-CN"/>
        </w:rPr>
        <w:t>. Therefore, we prefer a</w:t>
      </w:r>
      <w:r w:rsidRPr="00E11665">
        <w:rPr>
          <w:lang w:eastAsia="zh-CN"/>
        </w:rPr>
        <w:t>ctivation/deactivat</w:t>
      </w:r>
      <w:r>
        <w:rPr>
          <w:lang w:eastAsia="zh-CN"/>
        </w:rPr>
        <w:t>ion of LP-WUS monitoring by gNB L1 signaling, e.g., DCI</w:t>
      </w:r>
      <w:r w:rsidRPr="00E11665">
        <w:rPr>
          <w:lang w:eastAsia="zh-CN"/>
        </w:rPr>
        <w:t>.</w:t>
      </w:r>
    </w:p>
    <w:p w14:paraId="3CB153F0" w14:textId="1EB88620" w:rsidR="00885531" w:rsidRDefault="00885531" w:rsidP="00885531">
      <w:pPr>
        <w:rPr>
          <w:b/>
          <w:i/>
          <w:lang w:eastAsia="zh-CN"/>
        </w:rPr>
      </w:pPr>
      <w:r w:rsidRPr="00171DEC">
        <w:rPr>
          <w:rFonts w:hint="eastAsia"/>
          <w:b/>
          <w:i/>
          <w:lang w:eastAsia="zh-CN"/>
        </w:rPr>
        <w:t>P</w:t>
      </w:r>
      <w:r w:rsidRPr="00171DEC">
        <w:rPr>
          <w:b/>
          <w:i/>
          <w:lang w:eastAsia="zh-CN"/>
        </w:rPr>
        <w:t xml:space="preserve">roposal </w:t>
      </w:r>
      <w:r w:rsidR="00747AD0">
        <w:rPr>
          <w:b/>
          <w:i/>
          <w:lang w:eastAsia="zh-CN"/>
        </w:rPr>
        <w:t>5</w:t>
      </w:r>
      <w:r w:rsidRPr="00171DEC">
        <w:rPr>
          <w:b/>
          <w:i/>
          <w:lang w:eastAsia="zh-CN"/>
        </w:rPr>
        <w:t xml:space="preserve">: </w:t>
      </w:r>
      <w:r>
        <w:rPr>
          <w:b/>
          <w:i/>
          <w:lang w:eastAsia="zh-CN"/>
        </w:rPr>
        <w:t>A</w:t>
      </w:r>
      <w:r w:rsidRPr="00E11665">
        <w:rPr>
          <w:b/>
          <w:i/>
          <w:lang w:eastAsia="zh-CN"/>
        </w:rPr>
        <w:t>ctivation/deactivation of LP-WUS monitoring by gNB L1</w:t>
      </w:r>
      <w:r>
        <w:rPr>
          <w:b/>
          <w:i/>
          <w:lang w:eastAsia="zh-CN"/>
        </w:rPr>
        <w:t xml:space="preserve"> signaling (e.g., DCI) can be considered</w:t>
      </w:r>
      <w:r w:rsidRPr="00171DEC">
        <w:rPr>
          <w:b/>
          <w:i/>
          <w:lang w:eastAsia="zh-CN"/>
        </w:rPr>
        <w:t>.</w:t>
      </w:r>
    </w:p>
    <w:p w14:paraId="49BCA0C5" w14:textId="77777777" w:rsidR="00885531" w:rsidRDefault="00885531" w:rsidP="00885531">
      <w:pPr>
        <w:rPr>
          <w:b/>
          <w:i/>
          <w:lang w:eastAsia="zh-CN"/>
        </w:rPr>
      </w:pPr>
    </w:p>
    <w:p w14:paraId="105AE8B8" w14:textId="1BC06247" w:rsidR="009D5D6D" w:rsidRPr="009D5D6D" w:rsidRDefault="00885531" w:rsidP="009D5D6D">
      <w:pPr>
        <w:pStyle w:val="1"/>
      </w:pPr>
      <w:r w:rsidRPr="00885531">
        <w:t xml:space="preserve">LP-WUS Procedures to trigger PDCCH monitoring </w:t>
      </w:r>
      <w:r w:rsidRPr="00885531">
        <w:rPr>
          <w:rFonts w:hint="eastAsia"/>
        </w:rPr>
        <w:t>in</w:t>
      </w:r>
      <w:r w:rsidRPr="00885531">
        <w:t xml:space="preserve"> CA </w:t>
      </w:r>
      <w:r w:rsidRPr="00885531">
        <w:rPr>
          <w:rFonts w:hint="eastAsia"/>
        </w:rPr>
        <w:t>case</w:t>
      </w:r>
    </w:p>
    <w:p w14:paraId="78783533" w14:textId="055EE879" w:rsidR="006A6245" w:rsidRDefault="006A6245" w:rsidP="009776C0">
      <w:pPr>
        <w:rPr>
          <w:lang w:eastAsia="zh-CN"/>
        </w:rPr>
      </w:pPr>
      <w:r>
        <w:rPr>
          <w:rFonts w:hint="eastAsia"/>
          <w:lang w:eastAsia="zh-CN"/>
        </w:rPr>
        <w:t>I</w:t>
      </w:r>
      <w:r>
        <w:rPr>
          <w:lang w:eastAsia="zh-CN"/>
        </w:rPr>
        <w:t>n RAN1</w:t>
      </w:r>
      <w:r w:rsidR="00DF11CA">
        <w:rPr>
          <w:lang w:eastAsia="zh-CN"/>
        </w:rPr>
        <w:t xml:space="preserve"> previous meetings</w:t>
      </w:r>
      <w:r>
        <w:rPr>
          <w:lang w:eastAsia="zh-CN"/>
        </w:rPr>
        <w:t>,</w:t>
      </w:r>
      <w:r w:rsidR="00DF11CA">
        <w:rPr>
          <w:lang w:eastAsia="zh-CN"/>
        </w:rPr>
        <w:t xml:space="preserve"> the following agreements on</w:t>
      </w:r>
      <w:r w:rsidR="00DF11CA" w:rsidRPr="00DF11CA">
        <w:t xml:space="preserve"> </w:t>
      </w:r>
      <w:r w:rsidR="00DF11CA" w:rsidRPr="00DF11CA">
        <w:rPr>
          <w:lang w:eastAsia="zh-CN"/>
        </w:rPr>
        <w:t>LP-WUS Procedures to trigger PDCCH monitoring</w:t>
      </w:r>
      <w:r w:rsidR="00DF11CA">
        <w:rPr>
          <w:lang w:eastAsia="zh-CN"/>
        </w:rPr>
        <w:t xml:space="preserve"> in </w:t>
      </w:r>
      <w:r w:rsidRPr="006A6245">
        <w:rPr>
          <w:lang w:eastAsia="zh-CN"/>
        </w:rPr>
        <w:t>the case where a UE is configured with CA in RRC CONNECTED mode</w:t>
      </w:r>
      <w:r w:rsidR="00DF11CA">
        <w:rPr>
          <w:lang w:eastAsia="zh-CN"/>
        </w:rPr>
        <w:t xml:space="preserve"> had been achieved</w:t>
      </w:r>
      <w:r>
        <w:rPr>
          <w:lang w:eastAsia="zh-CN"/>
        </w:rPr>
        <w:t>.</w:t>
      </w:r>
    </w:p>
    <w:tbl>
      <w:tblPr>
        <w:tblStyle w:val="ad"/>
        <w:tblW w:w="0" w:type="auto"/>
        <w:tblLook w:val="04A0" w:firstRow="1" w:lastRow="0" w:firstColumn="1" w:lastColumn="0" w:noHBand="0" w:noVBand="1"/>
      </w:tblPr>
      <w:tblGrid>
        <w:gridCol w:w="9307"/>
      </w:tblGrid>
      <w:tr w:rsidR="006A6245" w14:paraId="07CCC82F" w14:textId="77777777" w:rsidTr="006A6245">
        <w:tc>
          <w:tcPr>
            <w:tcW w:w="9307" w:type="dxa"/>
          </w:tcPr>
          <w:p w14:paraId="6B6C2DB8" w14:textId="77777777" w:rsidR="006A6245" w:rsidRPr="006A6245" w:rsidRDefault="006A6245" w:rsidP="006A6245">
            <w:pPr>
              <w:autoSpaceDE/>
              <w:autoSpaceDN/>
              <w:adjustRightInd/>
              <w:snapToGrid/>
              <w:spacing w:after="0"/>
              <w:jc w:val="left"/>
              <w:rPr>
                <w:rFonts w:eastAsia="Batang"/>
                <w:szCs w:val="24"/>
                <w:lang w:val="en-GB"/>
              </w:rPr>
            </w:pPr>
            <w:r w:rsidRPr="006A6245">
              <w:rPr>
                <w:rFonts w:eastAsia="Batang"/>
                <w:szCs w:val="24"/>
                <w:highlight w:val="green"/>
                <w:lang w:val="en-GB"/>
              </w:rPr>
              <w:t>Agreement</w:t>
            </w:r>
          </w:p>
          <w:p w14:paraId="3022D45F" w14:textId="77777777" w:rsidR="006A6245" w:rsidRPr="006A6245" w:rsidRDefault="006A6245" w:rsidP="006A6245">
            <w:pPr>
              <w:autoSpaceDE/>
              <w:autoSpaceDN/>
              <w:adjustRightInd/>
              <w:snapToGrid/>
              <w:spacing w:after="0"/>
              <w:jc w:val="left"/>
              <w:rPr>
                <w:rFonts w:eastAsia="Batang"/>
                <w:szCs w:val="24"/>
                <w:lang w:val="en-GB"/>
              </w:rPr>
            </w:pPr>
            <w:r w:rsidRPr="006A6245">
              <w:rPr>
                <w:rFonts w:eastAsia="Batang"/>
                <w:szCs w:val="24"/>
                <w:lang w:val="en-GB"/>
              </w:rPr>
              <w:t>LP-WUS is at least supported for the case where a UE is configured with CA</w:t>
            </w:r>
            <w:r w:rsidRPr="006A6245">
              <w:rPr>
                <w:rFonts w:eastAsia="Yu Mincho"/>
                <w:szCs w:val="24"/>
                <w:lang w:val="en-GB"/>
              </w:rPr>
              <w:t xml:space="preserve"> </w:t>
            </w:r>
            <w:r w:rsidRPr="006A6245">
              <w:rPr>
                <w:rFonts w:eastAsia="Batang"/>
                <w:szCs w:val="24"/>
                <w:lang w:val="en-GB"/>
              </w:rPr>
              <w:t>in RRC CONNECTED mode</w:t>
            </w:r>
          </w:p>
          <w:p w14:paraId="72462380" w14:textId="5601C6AC" w:rsidR="006A6245" w:rsidRPr="006A6245" w:rsidRDefault="006A6245" w:rsidP="009776C0">
            <w:pPr>
              <w:numPr>
                <w:ilvl w:val="0"/>
                <w:numId w:val="38"/>
              </w:numPr>
              <w:overflowPunct w:val="0"/>
              <w:autoSpaceDE/>
              <w:autoSpaceDN/>
              <w:adjustRightInd/>
              <w:snapToGrid/>
              <w:spacing w:after="180"/>
              <w:contextualSpacing/>
              <w:jc w:val="left"/>
              <w:rPr>
                <w:rFonts w:ascii="宋体" w:eastAsia="宋体" w:hAnsi="宋体"/>
                <w:sz w:val="20"/>
                <w:szCs w:val="20"/>
                <w:lang w:eastAsia="ja-JP"/>
              </w:rPr>
            </w:pPr>
            <w:r w:rsidRPr="006A6245">
              <w:rPr>
                <w:rFonts w:eastAsia="宋体"/>
                <w:szCs w:val="20"/>
                <w:lang w:eastAsia="ja-JP"/>
              </w:rPr>
              <w:t>FFS: DC</w:t>
            </w:r>
          </w:p>
        </w:tc>
      </w:tr>
      <w:tr w:rsidR="009776C0" w:rsidRPr="009776C0" w14:paraId="44A91F01" w14:textId="77777777" w:rsidTr="009776C0">
        <w:tc>
          <w:tcPr>
            <w:tcW w:w="9307" w:type="dxa"/>
          </w:tcPr>
          <w:p w14:paraId="2717478D" w14:textId="77777777" w:rsidR="009776C0" w:rsidRPr="009776C0" w:rsidRDefault="009776C0" w:rsidP="009776C0">
            <w:pPr>
              <w:autoSpaceDE/>
              <w:autoSpaceDN/>
              <w:adjustRightInd/>
              <w:snapToGrid/>
              <w:spacing w:after="0"/>
              <w:jc w:val="left"/>
              <w:rPr>
                <w:rFonts w:ascii="Times" w:eastAsia="Batang" w:hAnsi="Times"/>
                <w:szCs w:val="24"/>
                <w:lang w:val="en-GB"/>
              </w:rPr>
            </w:pPr>
            <w:r w:rsidRPr="009776C0">
              <w:rPr>
                <w:rFonts w:ascii="Times" w:eastAsia="Batang" w:hAnsi="Times"/>
                <w:szCs w:val="24"/>
                <w:highlight w:val="green"/>
                <w:lang w:val="en-GB"/>
              </w:rPr>
              <w:t>Agreement</w:t>
            </w:r>
          </w:p>
          <w:p w14:paraId="4320AC10" w14:textId="77777777" w:rsidR="009776C0" w:rsidRPr="009776C0" w:rsidRDefault="009776C0" w:rsidP="009776C0">
            <w:pPr>
              <w:autoSpaceDE/>
              <w:autoSpaceDN/>
              <w:adjustRightInd/>
              <w:snapToGrid/>
              <w:spacing w:after="0"/>
              <w:contextualSpacing/>
              <w:rPr>
                <w:rFonts w:ascii="Times" w:eastAsia="Batang" w:hAnsi="Times"/>
                <w:bCs/>
                <w:szCs w:val="20"/>
              </w:rPr>
            </w:pPr>
            <w:r w:rsidRPr="009776C0">
              <w:rPr>
                <w:rFonts w:ascii="Times" w:eastAsia="Batang" w:hAnsi="Times"/>
                <w:bCs/>
                <w:szCs w:val="20"/>
              </w:rPr>
              <w:t>Study whether/how LP-WUS works when UE is configured with CA in RRC CONNECTED mode</w:t>
            </w:r>
          </w:p>
          <w:p w14:paraId="5775B25C" w14:textId="77777777" w:rsidR="009776C0" w:rsidRPr="009776C0" w:rsidRDefault="009776C0" w:rsidP="009776C0">
            <w:pPr>
              <w:numPr>
                <w:ilvl w:val="0"/>
                <w:numId w:val="36"/>
              </w:numPr>
              <w:autoSpaceDE/>
              <w:autoSpaceDN/>
              <w:adjustRightInd/>
              <w:snapToGrid/>
              <w:spacing w:after="0"/>
              <w:contextualSpacing/>
              <w:jc w:val="left"/>
              <w:rPr>
                <w:rFonts w:ascii="Times" w:eastAsia="Batang" w:hAnsi="Times"/>
                <w:bCs/>
                <w:szCs w:val="20"/>
                <w:lang w:eastAsia="x-none"/>
              </w:rPr>
            </w:pPr>
            <w:r w:rsidRPr="009776C0">
              <w:rPr>
                <w:rFonts w:ascii="Times" w:eastAsia="Batang" w:hAnsi="Times" w:hint="eastAsia"/>
                <w:bCs/>
                <w:szCs w:val="20"/>
                <w:lang w:eastAsia="x-none"/>
              </w:rPr>
              <w:t>F</w:t>
            </w:r>
            <w:r w:rsidRPr="009776C0">
              <w:rPr>
                <w:rFonts w:ascii="Times" w:eastAsia="Batang" w:hAnsi="Times"/>
                <w:bCs/>
                <w:szCs w:val="20"/>
                <w:lang w:eastAsia="x-none"/>
              </w:rPr>
              <w:t>FS: The cell(s) where PDCCH monitoring triggered by a LP-WUS is applicable</w:t>
            </w:r>
          </w:p>
          <w:p w14:paraId="59485760" w14:textId="77777777" w:rsidR="009776C0" w:rsidRPr="009776C0" w:rsidRDefault="009776C0" w:rsidP="009776C0">
            <w:pPr>
              <w:numPr>
                <w:ilvl w:val="1"/>
                <w:numId w:val="36"/>
              </w:numPr>
              <w:autoSpaceDE/>
              <w:autoSpaceDN/>
              <w:adjustRightInd/>
              <w:snapToGrid/>
              <w:spacing w:after="0"/>
              <w:contextualSpacing/>
              <w:jc w:val="left"/>
              <w:rPr>
                <w:rFonts w:ascii="Times" w:eastAsia="Batang" w:hAnsi="Times"/>
                <w:bCs/>
                <w:szCs w:val="20"/>
                <w:lang w:eastAsia="x-none"/>
              </w:rPr>
            </w:pPr>
            <w:r w:rsidRPr="009776C0">
              <w:rPr>
                <w:rFonts w:ascii="Times" w:eastAsia="Batang" w:hAnsi="Times" w:hint="eastAsia"/>
                <w:bCs/>
                <w:szCs w:val="20"/>
                <w:lang w:eastAsia="x-none"/>
              </w:rPr>
              <w:t>O</w:t>
            </w:r>
            <w:r w:rsidRPr="009776C0">
              <w:rPr>
                <w:rFonts w:ascii="Times" w:eastAsia="Batang" w:hAnsi="Times"/>
                <w:bCs/>
                <w:szCs w:val="20"/>
                <w:lang w:eastAsia="x-none"/>
              </w:rPr>
              <w:t>ption 1: one or more serving cells based on gNB indication/configuration</w:t>
            </w:r>
          </w:p>
          <w:p w14:paraId="474CE38D" w14:textId="77777777" w:rsidR="009776C0" w:rsidRPr="009776C0" w:rsidRDefault="009776C0" w:rsidP="009776C0">
            <w:pPr>
              <w:numPr>
                <w:ilvl w:val="1"/>
                <w:numId w:val="36"/>
              </w:numPr>
              <w:autoSpaceDE/>
              <w:autoSpaceDN/>
              <w:adjustRightInd/>
              <w:snapToGrid/>
              <w:spacing w:after="0"/>
              <w:contextualSpacing/>
              <w:jc w:val="left"/>
              <w:rPr>
                <w:rFonts w:ascii="Times" w:eastAsia="Batang" w:hAnsi="Times"/>
                <w:bCs/>
                <w:szCs w:val="20"/>
                <w:lang w:eastAsia="x-none"/>
              </w:rPr>
            </w:pPr>
            <w:r w:rsidRPr="009776C0">
              <w:rPr>
                <w:rFonts w:ascii="Times" w:eastAsia="Batang" w:hAnsi="Times"/>
                <w:bCs/>
                <w:szCs w:val="20"/>
                <w:lang w:eastAsia="x-none"/>
              </w:rPr>
              <w:t>Option 2: all activated serving cells</w:t>
            </w:r>
          </w:p>
          <w:p w14:paraId="6F5FAE28" w14:textId="14BBF918" w:rsidR="009776C0" w:rsidRPr="009776C0" w:rsidRDefault="009776C0" w:rsidP="009776C0">
            <w:pPr>
              <w:numPr>
                <w:ilvl w:val="1"/>
                <w:numId w:val="36"/>
              </w:numPr>
              <w:autoSpaceDE/>
              <w:autoSpaceDN/>
              <w:adjustRightInd/>
              <w:snapToGrid/>
              <w:spacing w:after="0"/>
              <w:contextualSpacing/>
              <w:jc w:val="left"/>
              <w:rPr>
                <w:rFonts w:ascii="Times" w:eastAsia="Batang" w:hAnsi="Times"/>
                <w:bCs/>
                <w:szCs w:val="20"/>
                <w:lang w:eastAsia="x-none"/>
              </w:rPr>
            </w:pPr>
            <w:r w:rsidRPr="009776C0">
              <w:rPr>
                <w:rFonts w:ascii="Times" w:eastAsia="Batang" w:hAnsi="Times"/>
                <w:bCs/>
                <w:szCs w:val="20"/>
                <w:lang w:eastAsia="x-none"/>
              </w:rPr>
              <w:t>Note: other options are not precluded</w:t>
            </w:r>
          </w:p>
        </w:tc>
      </w:tr>
    </w:tbl>
    <w:p w14:paraId="47548BAA" w14:textId="3C945737" w:rsidR="009D5D6D" w:rsidRDefault="009D5D6D" w:rsidP="009D5D6D">
      <w:pPr>
        <w:rPr>
          <w:lang w:eastAsia="zh-CN"/>
        </w:rPr>
      </w:pPr>
      <w:r>
        <w:rPr>
          <w:lang w:eastAsia="zh-CN"/>
        </w:rPr>
        <w:t>F</w:t>
      </w:r>
      <w:r>
        <w:rPr>
          <w:rFonts w:hint="eastAsia"/>
          <w:lang w:eastAsia="zh-CN"/>
        </w:rPr>
        <w:t>or</w:t>
      </w:r>
      <w:r>
        <w:rPr>
          <w:lang w:eastAsia="zh-CN"/>
        </w:rPr>
        <w:t xml:space="preserve"> O</w:t>
      </w:r>
      <w:r>
        <w:rPr>
          <w:rFonts w:hint="eastAsia"/>
          <w:lang w:eastAsia="zh-CN"/>
        </w:rPr>
        <w:t>ption</w:t>
      </w:r>
      <w:r>
        <w:rPr>
          <w:lang w:eastAsia="zh-CN"/>
        </w:rPr>
        <w:t xml:space="preserve"> 1-1</w:t>
      </w:r>
      <w:r>
        <w:rPr>
          <w:rFonts w:hint="eastAsia"/>
          <w:lang w:eastAsia="zh-CN"/>
        </w:rPr>
        <w:t>,</w:t>
      </w:r>
      <w:r w:rsidRPr="009D5D6D">
        <w:t xml:space="preserve"> </w:t>
      </w:r>
      <w:r>
        <w:t xml:space="preserve">LP-WUS </w:t>
      </w:r>
      <w:r>
        <w:rPr>
          <w:lang w:eastAsia="zh-CN"/>
        </w:rPr>
        <w:t>is used to</w:t>
      </w:r>
      <w:r w:rsidRPr="009D5D6D">
        <w:rPr>
          <w:lang w:eastAsia="zh-CN"/>
        </w:rPr>
        <w:t xml:space="preserve"> trigger the star</w:t>
      </w:r>
      <w:r>
        <w:rPr>
          <w:lang w:eastAsia="zh-CN"/>
        </w:rPr>
        <w:t>ting of the drx-onDurationTimer</w:t>
      </w:r>
      <w:r w:rsidRPr="009D5D6D">
        <w:rPr>
          <w:lang w:eastAsia="zh-CN"/>
        </w:rPr>
        <w:t xml:space="preserve"> </w:t>
      </w:r>
      <w:r>
        <w:rPr>
          <w:lang w:eastAsia="zh-CN"/>
        </w:rPr>
        <w:t xml:space="preserve">(similar as </w:t>
      </w:r>
      <w:r w:rsidRPr="009D5D6D">
        <w:rPr>
          <w:lang w:eastAsia="zh-CN"/>
        </w:rPr>
        <w:t>DCP functionality</w:t>
      </w:r>
      <w:r>
        <w:rPr>
          <w:lang w:eastAsia="zh-CN"/>
        </w:rPr>
        <w:t xml:space="preserve">). In current specification, </w:t>
      </w:r>
      <w:r w:rsidRPr="009D5D6D">
        <w:rPr>
          <w:lang w:eastAsia="zh-CN"/>
        </w:rPr>
        <w:t xml:space="preserve">wake-up indication by </w:t>
      </w:r>
      <w:r>
        <w:rPr>
          <w:lang w:eastAsia="zh-CN"/>
        </w:rPr>
        <w:t>DCI 2-6</w:t>
      </w:r>
      <w:r w:rsidRPr="009D5D6D">
        <w:rPr>
          <w:lang w:eastAsia="zh-CN"/>
        </w:rPr>
        <w:t xml:space="preserve"> </w:t>
      </w:r>
      <w:r>
        <w:rPr>
          <w:lang w:eastAsia="zh-CN"/>
        </w:rPr>
        <w:t>is</w:t>
      </w:r>
      <w:r w:rsidRPr="009D5D6D">
        <w:rPr>
          <w:lang w:eastAsia="zh-CN"/>
        </w:rPr>
        <w:t xml:space="preserve"> applied for all the </w:t>
      </w:r>
      <w:r w:rsidR="001C0C5D" w:rsidRPr="001C0C5D">
        <w:rPr>
          <w:lang w:eastAsia="zh-CN"/>
        </w:rPr>
        <w:t xml:space="preserve">activated </w:t>
      </w:r>
      <w:r>
        <w:rPr>
          <w:lang w:eastAsia="zh-CN"/>
        </w:rPr>
        <w:lastRenderedPageBreak/>
        <w:t xml:space="preserve">serving </w:t>
      </w:r>
      <w:r w:rsidRPr="009D5D6D">
        <w:rPr>
          <w:lang w:eastAsia="zh-CN"/>
        </w:rPr>
        <w:t>cells</w:t>
      </w:r>
      <w:r>
        <w:rPr>
          <w:lang w:eastAsia="zh-CN"/>
        </w:rPr>
        <w:t xml:space="preserve">. Therefore, for Option 1-1, </w:t>
      </w:r>
      <w:r w:rsidRPr="009D5D6D">
        <w:rPr>
          <w:lang w:eastAsia="zh-CN"/>
        </w:rPr>
        <w:t xml:space="preserve">wake-up indication by LP-WUS </w:t>
      </w:r>
      <w:r>
        <w:rPr>
          <w:lang w:eastAsia="zh-CN"/>
        </w:rPr>
        <w:t>is</w:t>
      </w:r>
      <w:r w:rsidRPr="009D5D6D">
        <w:rPr>
          <w:lang w:eastAsia="zh-CN"/>
        </w:rPr>
        <w:t xml:space="preserve"> applied for all the </w:t>
      </w:r>
      <w:r w:rsidR="001C0C5D" w:rsidRPr="001C0C5D">
        <w:rPr>
          <w:lang w:eastAsia="zh-CN"/>
        </w:rPr>
        <w:t xml:space="preserve">activated </w:t>
      </w:r>
      <w:r>
        <w:rPr>
          <w:lang w:eastAsia="zh-CN"/>
        </w:rPr>
        <w:t xml:space="preserve">serving </w:t>
      </w:r>
      <w:r w:rsidRPr="009D5D6D">
        <w:rPr>
          <w:lang w:eastAsia="zh-CN"/>
        </w:rPr>
        <w:t>cells</w:t>
      </w:r>
      <w:r>
        <w:rPr>
          <w:lang w:eastAsia="zh-CN"/>
        </w:rPr>
        <w:t>.</w:t>
      </w:r>
    </w:p>
    <w:p w14:paraId="1CBA278C" w14:textId="49C224A0" w:rsidR="009D5D6D" w:rsidRDefault="00171C3D" w:rsidP="009D5D6D">
      <w:pPr>
        <w:rPr>
          <w:lang w:eastAsia="zh-CN"/>
        </w:rPr>
      </w:pPr>
      <w:r>
        <w:rPr>
          <w:lang w:eastAsia="zh-CN"/>
        </w:rPr>
        <w:t>For Option 1-2</w:t>
      </w:r>
      <w:r w:rsidR="009D5D6D">
        <w:rPr>
          <w:lang w:eastAsia="zh-CN"/>
        </w:rPr>
        <w:t>,</w:t>
      </w:r>
      <w:r w:rsidR="009D5D6D" w:rsidRPr="009D5D6D">
        <w:t xml:space="preserve"> </w:t>
      </w:r>
      <w:r w:rsidR="009D5D6D" w:rsidRPr="009D5D6D">
        <w:rPr>
          <w:lang w:eastAsia="zh-CN"/>
        </w:rPr>
        <w:t xml:space="preserve">whether </w:t>
      </w:r>
      <w:r w:rsidR="004D45B7" w:rsidRPr="004D45B7">
        <w:rPr>
          <w:lang w:eastAsia="zh-CN"/>
        </w:rPr>
        <w:t>wake-up indication by LP-WUS</w:t>
      </w:r>
      <w:r w:rsidR="009D5D6D" w:rsidRPr="009D5D6D">
        <w:rPr>
          <w:lang w:eastAsia="zh-CN"/>
        </w:rPr>
        <w:t xml:space="preserve"> is applied</w:t>
      </w:r>
      <w:r w:rsidR="009D5D6D">
        <w:rPr>
          <w:lang w:eastAsia="zh-CN"/>
        </w:rPr>
        <w:t xml:space="preserve"> </w:t>
      </w:r>
      <w:r w:rsidR="009D5D6D" w:rsidRPr="009D5D6D">
        <w:rPr>
          <w:lang w:eastAsia="zh-CN"/>
        </w:rPr>
        <w:t xml:space="preserve">for all </w:t>
      </w:r>
      <w:r w:rsidR="004D45B7">
        <w:rPr>
          <w:lang w:eastAsia="zh-CN"/>
        </w:rPr>
        <w:t xml:space="preserve">the </w:t>
      </w:r>
      <w:r w:rsidR="001C0C5D" w:rsidRPr="001C0C5D">
        <w:rPr>
          <w:lang w:eastAsia="zh-CN"/>
        </w:rPr>
        <w:t xml:space="preserve">activated </w:t>
      </w:r>
      <w:r w:rsidR="009D5D6D" w:rsidRPr="009D5D6D">
        <w:rPr>
          <w:lang w:eastAsia="zh-CN"/>
        </w:rPr>
        <w:t xml:space="preserve">serving cells or for a group of </w:t>
      </w:r>
      <w:r w:rsidR="001C0C5D" w:rsidRPr="009776C0">
        <w:rPr>
          <w:rFonts w:ascii="Times" w:eastAsia="Batang" w:hAnsi="Times"/>
          <w:bCs/>
          <w:szCs w:val="20"/>
          <w:lang w:eastAsia="x-none"/>
        </w:rPr>
        <w:t>activated serving cells</w:t>
      </w:r>
      <w:r w:rsidR="009D5D6D" w:rsidRPr="009D5D6D">
        <w:rPr>
          <w:lang w:eastAsia="zh-CN"/>
        </w:rPr>
        <w:t xml:space="preserve"> </w:t>
      </w:r>
      <w:r w:rsidR="009D5D6D">
        <w:rPr>
          <w:lang w:eastAsia="zh-CN"/>
        </w:rPr>
        <w:t xml:space="preserve">for triggering PDCCH monitoring need to be </w:t>
      </w:r>
      <w:r w:rsidR="008635B8">
        <w:rPr>
          <w:lang w:eastAsia="zh-CN"/>
        </w:rPr>
        <w:t>considered</w:t>
      </w:r>
      <w:r w:rsidR="009D5D6D">
        <w:rPr>
          <w:lang w:eastAsia="zh-CN"/>
        </w:rPr>
        <w:t>.</w:t>
      </w:r>
      <w:r w:rsidR="002A5FDA">
        <w:rPr>
          <w:lang w:eastAsia="zh-CN"/>
        </w:rPr>
        <w:t xml:space="preserve"> In our view, for Option 1-2, </w:t>
      </w:r>
      <w:r w:rsidR="002A5FDA" w:rsidRPr="002A5FDA">
        <w:rPr>
          <w:lang w:eastAsia="zh-CN"/>
        </w:rPr>
        <w:t>wake-up indication by LP-WUS</w:t>
      </w:r>
      <w:r w:rsidR="002A5FDA" w:rsidRPr="002A5FDA">
        <w:t xml:space="preserve"> </w:t>
      </w:r>
      <w:r w:rsidR="002A5FDA">
        <w:rPr>
          <w:lang w:eastAsia="zh-CN"/>
        </w:rPr>
        <w:t>can be applied for</w:t>
      </w:r>
      <w:r w:rsidR="002A5FDA" w:rsidRPr="002A5FDA">
        <w:rPr>
          <w:lang w:eastAsia="zh-CN"/>
        </w:rPr>
        <w:t xml:space="preserve"> a group of activated serving cells for triggering PDCCH monitoring</w:t>
      </w:r>
      <w:r w:rsidR="002A5FDA">
        <w:rPr>
          <w:lang w:eastAsia="zh-CN"/>
        </w:rPr>
        <w:t>.</w:t>
      </w:r>
    </w:p>
    <w:p w14:paraId="2FF43CD0" w14:textId="60C9A570" w:rsidR="009D5D6D" w:rsidRPr="002A5FDA" w:rsidRDefault="009D5D6D" w:rsidP="009D5D6D">
      <w:pPr>
        <w:rPr>
          <w:b/>
          <w:i/>
          <w:lang w:eastAsia="zh-CN"/>
        </w:rPr>
      </w:pPr>
      <w:r w:rsidRPr="002A5FDA">
        <w:rPr>
          <w:rFonts w:hint="eastAsia"/>
          <w:b/>
          <w:i/>
          <w:lang w:eastAsia="zh-CN"/>
        </w:rPr>
        <w:t>P</w:t>
      </w:r>
      <w:r w:rsidR="004D45B7" w:rsidRPr="002A5FDA">
        <w:rPr>
          <w:b/>
          <w:i/>
          <w:lang w:eastAsia="zh-CN"/>
        </w:rPr>
        <w:t xml:space="preserve">roposal </w:t>
      </w:r>
      <w:r w:rsidR="00747AD0">
        <w:rPr>
          <w:b/>
          <w:i/>
          <w:lang w:eastAsia="zh-CN"/>
        </w:rPr>
        <w:t>6</w:t>
      </w:r>
      <w:r w:rsidR="004D45B7" w:rsidRPr="002A5FDA">
        <w:rPr>
          <w:b/>
          <w:i/>
          <w:lang w:eastAsia="zh-CN"/>
        </w:rPr>
        <w:t>:</w:t>
      </w:r>
      <w:r w:rsidR="002A5FDA" w:rsidRPr="002A5FDA">
        <w:rPr>
          <w:b/>
          <w:i/>
          <w:lang w:eastAsia="zh-CN"/>
        </w:rPr>
        <w:t xml:space="preserve"> For Option 1-2, wake-up indication by LP-WUS</w:t>
      </w:r>
      <w:r w:rsidR="002A5FDA" w:rsidRPr="002A5FDA">
        <w:rPr>
          <w:b/>
          <w:i/>
        </w:rPr>
        <w:t xml:space="preserve"> </w:t>
      </w:r>
      <w:r w:rsidR="002A5FDA" w:rsidRPr="002A5FDA">
        <w:rPr>
          <w:b/>
          <w:i/>
          <w:lang w:eastAsia="zh-CN"/>
        </w:rPr>
        <w:t>can be applied for a group of activated serving cells for triggering PDCCH monitoring</w:t>
      </w:r>
      <w:r w:rsidRPr="002A5FDA">
        <w:rPr>
          <w:b/>
          <w:i/>
          <w:lang w:eastAsia="zh-CN"/>
        </w:rPr>
        <w:t>.</w:t>
      </w:r>
    </w:p>
    <w:p w14:paraId="0755DF5F" w14:textId="49DAC975" w:rsidR="00885531" w:rsidRPr="00171DEC" w:rsidRDefault="00885531" w:rsidP="00885531">
      <w:pPr>
        <w:rPr>
          <w:b/>
          <w:i/>
          <w:lang w:eastAsia="zh-CN"/>
        </w:rPr>
      </w:pPr>
    </w:p>
    <w:p w14:paraId="361D1F72" w14:textId="77777777" w:rsidR="00936E21" w:rsidRPr="00041F51" w:rsidRDefault="00936E21" w:rsidP="00936E21">
      <w:pPr>
        <w:pStyle w:val="1"/>
      </w:pPr>
      <w:r w:rsidRPr="00041F51">
        <w:t>Conclusion</w:t>
      </w:r>
    </w:p>
    <w:p w14:paraId="164C231F" w14:textId="11E13C1F" w:rsidR="00936E21" w:rsidRDefault="00936E21" w:rsidP="00936E21">
      <w:pPr>
        <w:rPr>
          <w:lang w:eastAsia="zh-CN"/>
        </w:rPr>
      </w:pPr>
      <w:r w:rsidRPr="00F41297">
        <w:rPr>
          <w:lang w:eastAsia="zh-CN"/>
        </w:rPr>
        <w:t>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C55FE4">
        <w:rPr>
          <w:lang w:eastAsia="zh-CN"/>
        </w:rPr>
        <w:t>proposals</w:t>
      </w:r>
      <w:r>
        <w:rPr>
          <w:lang w:eastAsia="zh-CN"/>
        </w:rPr>
        <w:t>:</w:t>
      </w:r>
    </w:p>
    <w:p w14:paraId="4F922A75" w14:textId="562DD005" w:rsidR="002A5FDA" w:rsidRPr="003C23C6" w:rsidRDefault="002A5FDA" w:rsidP="002A5FDA">
      <w:pPr>
        <w:jc w:val="left"/>
        <w:rPr>
          <w:b/>
          <w:i/>
          <w:lang w:eastAsia="zh-CN"/>
        </w:rPr>
      </w:pPr>
      <w:r w:rsidRPr="003C23C6">
        <w:rPr>
          <w:rFonts w:hint="eastAsia"/>
          <w:b/>
          <w:i/>
          <w:lang w:eastAsia="zh-CN"/>
        </w:rPr>
        <w:t>P</w:t>
      </w:r>
      <w:r w:rsidRPr="003C23C6">
        <w:rPr>
          <w:b/>
          <w:i/>
          <w:lang w:eastAsia="zh-CN"/>
        </w:rPr>
        <w:t xml:space="preserve">roposal </w:t>
      </w:r>
      <w:r w:rsidR="00747AD0">
        <w:rPr>
          <w:b/>
          <w:i/>
          <w:lang w:eastAsia="zh-CN"/>
        </w:rPr>
        <w:t>1</w:t>
      </w:r>
      <w:r w:rsidRPr="003C23C6">
        <w:rPr>
          <w:b/>
          <w:i/>
          <w:lang w:eastAsia="zh-CN"/>
        </w:rPr>
        <w:t xml:space="preserve">: </w:t>
      </w:r>
      <w:r>
        <w:rPr>
          <w:b/>
          <w:i/>
          <w:lang w:eastAsia="zh-CN"/>
        </w:rPr>
        <w:t>B</w:t>
      </w:r>
      <w:r w:rsidRPr="003C23C6">
        <w:rPr>
          <w:b/>
          <w:i/>
          <w:lang w:eastAsia="zh-CN"/>
        </w:rPr>
        <w:t>oth Option 1-1 and Option 1-2-1 simultaneously configured for the same UE should be supported.</w:t>
      </w:r>
    </w:p>
    <w:p w14:paraId="453F48BC" w14:textId="22490D34" w:rsidR="002A5FDA" w:rsidRPr="00BC12C7" w:rsidRDefault="002A5FDA" w:rsidP="002A5FDA">
      <w:pPr>
        <w:rPr>
          <w:b/>
          <w:i/>
          <w:lang w:eastAsia="zh-CN"/>
        </w:rPr>
      </w:pPr>
      <w:r w:rsidRPr="00BC12C7">
        <w:rPr>
          <w:rFonts w:hint="eastAsia"/>
          <w:b/>
          <w:i/>
          <w:lang w:eastAsia="zh-CN"/>
        </w:rPr>
        <w:t>P</w:t>
      </w:r>
      <w:r w:rsidRPr="00BC12C7">
        <w:rPr>
          <w:b/>
          <w:i/>
          <w:lang w:eastAsia="zh-CN"/>
        </w:rPr>
        <w:t xml:space="preserve">roposal </w:t>
      </w:r>
      <w:r w:rsidR="00747AD0">
        <w:rPr>
          <w:b/>
          <w:i/>
          <w:lang w:eastAsia="zh-CN"/>
        </w:rPr>
        <w:t>2</w:t>
      </w:r>
      <w:r w:rsidRPr="00BC12C7">
        <w:rPr>
          <w:b/>
          <w:i/>
          <w:lang w:eastAsia="zh-CN"/>
        </w:rPr>
        <w:t>: When both Option 1-1 and Option 1-2-1 simultaneously configured for the same UE, if the drx-onDurationTimer is not started by the first LP-WUS, there are three kinds of UE behaviors</w:t>
      </w:r>
      <w:r w:rsidRPr="00BC12C7">
        <w:rPr>
          <w:b/>
          <w:i/>
        </w:rPr>
        <w:t xml:space="preserve"> </w:t>
      </w:r>
      <w:r w:rsidRPr="00BC12C7">
        <w:rPr>
          <w:b/>
          <w:i/>
          <w:lang w:eastAsia="zh-CN"/>
        </w:rPr>
        <w:t>during the drx-onDurationTimer.</w:t>
      </w:r>
    </w:p>
    <w:p w14:paraId="27D63CF9" w14:textId="77777777" w:rsidR="002A5FDA" w:rsidRPr="00BC12C7" w:rsidRDefault="002A5FDA" w:rsidP="002A5FDA">
      <w:pPr>
        <w:pStyle w:val="af2"/>
        <w:numPr>
          <w:ilvl w:val="0"/>
          <w:numId w:val="41"/>
        </w:numPr>
        <w:ind w:firstLineChars="0"/>
        <w:jc w:val="left"/>
        <w:rPr>
          <w:b/>
          <w:i/>
          <w:lang w:eastAsia="zh-CN"/>
        </w:rPr>
      </w:pPr>
      <w:r w:rsidRPr="00BC12C7">
        <w:rPr>
          <w:b/>
          <w:i/>
          <w:lang w:eastAsia="zh-CN"/>
        </w:rPr>
        <w:t>Alt 1</w:t>
      </w:r>
      <w:r w:rsidRPr="00BC12C7">
        <w:rPr>
          <w:rFonts w:hint="eastAsia"/>
          <w:b/>
          <w:i/>
          <w:lang w:eastAsia="zh-CN"/>
        </w:rPr>
        <w:t>：</w:t>
      </w:r>
      <w:r w:rsidRPr="00BC12C7">
        <w:rPr>
          <w:b/>
          <w:i/>
          <w:lang w:eastAsia="zh-CN"/>
        </w:rPr>
        <w:t>UEs do not need to monitor second LP-WUS during the drx-onDurationTimer.</w:t>
      </w:r>
    </w:p>
    <w:p w14:paraId="60EDECC7" w14:textId="77777777" w:rsidR="002A5FDA" w:rsidRPr="00BC12C7" w:rsidRDefault="002A5FDA" w:rsidP="002A5FDA">
      <w:pPr>
        <w:pStyle w:val="af2"/>
        <w:numPr>
          <w:ilvl w:val="0"/>
          <w:numId w:val="41"/>
        </w:numPr>
        <w:ind w:firstLineChars="0"/>
        <w:jc w:val="left"/>
        <w:rPr>
          <w:b/>
          <w:i/>
          <w:lang w:eastAsia="zh-CN"/>
        </w:rPr>
      </w:pPr>
      <w:r w:rsidRPr="00BC12C7">
        <w:rPr>
          <w:rFonts w:hint="eastAsia"/>
          <w:b/>
          <w:i/>
          <w:lang w:eastAsia="zh-CN"/>
        </w:rPr>
        <w:t>Alt</w:t>
      </w:r>
      <w:r w:rsidRPr="00BC12C7">
        <w:rPr>
          <w:b/>
          <w:i/>
          <w:lang w:eastAsia="zh-CN"/>
        </w:rPr>
        <w:t xml:space="preserve"> 2:</w:t>
      </w:r>
      <w:r w:rsidRPr="00BC12C7">
        <w:rPr>
          <w:b/>
          <w:i/>
        </w:rPr>
        <w:t xml:space="preserve"> </w:t>
      </w:r>
      <w:r w:rsidRPr="00BC12C7">
        <w:rPr>
          <w:b/>
          <w:i/>
          <w:lang w:eastAsia="zh-CN"/>
        </w:rPr>
        <w:t>UEs need to monitor second LP-WUS during the drx-onDurationTimer.</w:t>
      </w:r>
    </w:p>
    <w:p w14:paraId="22A183B5" w14:textId="77777777" w:rsidR="002A5FDA" w:rsidRPr="00BC12C7" w:rsidRDefault="002A5FDA" w:rsidP="002A5FDA">
      <w:pPr>
        <w:pStyle w:val="af2"/>
        <w:numPr>
          <w:ilvl w:val="0"/>
          <w:numId w:val="41"/>
        </w:numPr>
        <w:ind w:firstLineChars="0"/>
        <w:jc w:val="left"/>
        <w:rPr>
          <w:b/>
          <w:i/>
          <w:lang w:eastAsia="zh-CN"/>
        </w:rPr>
      </w:pPr>
      <w:r w:rsidRPr="00BC12C7">
        <w:rPr>
          <w:b/>
          <w:i/>
          <w:lang w:eastAsia="zh-CN"/>
        </w:rPr>
        <w:t>Alt 3:</w:t>
      </w:r>
      <w:r>
        <w:rPr>
          <w:b/>
          <w:i/>
          <w:lang w:eastAsia="zh-CN"/>
        </w:rPr>
        <w:t xml:space="preserve"> </w:t>
      </w:r>
      <w:r w:rsidRPr="00BC12C7">
        <w:rPr>
          <w:b/>
          <w:i/>
          <w:lang w:eastAsia="zh-CN"/>
        </w:rPr>
        <w:t>The first LP-WUS indicates whether the UE needs to monitor second LP-WUS during the drx-onDurationTimer.</w:t>
      </w:r>
    </w:p>
    <w:p w14:paraId="40D515EB" w14:textId="0AE9CF2B" w:rsidR="002A5FDA" w:rsidRDefault="002A5FDA" w:rsidP="002A5FDA">
      <w:pPr>
        <w:rPr>
          <w:b/>
          <w:i/>
          <w:lang w:eastAsia="zh-CN"/>
        </w:rPr>
      </w:pPr>
      <w:r>
        <w:rPr>
          <w:rFonts w:hint="eastAsia"/>
          <w:b/>
          <w:i/>
          <w:lang w:eastAsia="zh-CN"/>
        </w:rPr>
        <w:t>P</w:t>
      </w:r>
      <w:r>
        <w:rPr>
          <w:b/>
          <w:i/>
          <w:lang w:eastAsia="zh-CN"/>
        </w:rPr>
        <w:t xml:space="preserve">roposal </w:t>
      </w:r>
      <w:r w:rsidR="00747AD0">
        <w:rPr>
          <w:b/>
          <w:i/>
          <w:lang w:eastAsia="zh-CN"/>
        </w:rPr>
        <w:t>3</w:t>
      </w:r>
      <w:r>
        <w:rPr>
          <w:b/>
          <w:i/>
          <w:lang w:eastAsia="zh-CN"/>
        </w:rPr>
        <w:t>:</w:t>
      </w:r>
      <w:r w:rsidRPr="00637DE1">
        <w:t xml:space="preserve"> </w:t>
      </w:r>
      <w:r w:rsidRPr="00637DE1">
        <w:rPr>
          <w:b/>
          <w:i/>
        </w:rPr>
        <w:t xml:space="preserve">For Option 1-1, </w:t>
      </w:r>
      <w:r>
        <w:rPr>
          <w:b/>
          <w:i/>
          <w:lang w:eastAsia="zh-CN"/>
        </w:rPr>
        <w:t>t</w:t>
      </w:r>
      <w:r w:rsidRPr="00637DE1">
        <w:rPr>
          <w:b/>
          <w:i/>
          <w:lang w:eastAsia="zh-CN"/>
        </w:rPr>
        <w:t>he periodicity of LP-WUS monitoring can be derived from DRX cycle</w:t>
      </w:r>
    </w:p>
    <w:p w14:paraId="3F7F1EFC" w14:textId="6E543486" w:rsidR="002A5FDA" w:rsidRPr="002A5FDA" w:rsidRDefault="00747AD0" w:rsidP="002A5FDA">
      <w:pPr>
        <w:rPr>
          <w:b/>
          <w:i/>
          <w:lang w:eastAsia="zh-CN"/>
        </w:rPr>
      </w:pPr>
      <w:r>
        <w:rPr>
          <w:b/>
          <w:i/>
          <w:lang w:eastAsia="zh-CN"/>
        </w:rPr>
        <w:t>Proposal 4</w:t>
      </w:r>
      <w:r w:rsidR="002A5FDA">
        <w:rPr>
          <w:b/>
          <w:i/>
          <w:lang w:eastAsia="zh-CN"/>
        </w:rPr>
        <w:t xml:space="preserve">: For Option 1-2, the </w:t>
      </w:r>
      <w:r w:rsidR="002A5FDA" w:rsidRPr="00637DE1">
        <w:rPr>
          <w:b/>
          <w:i/>
          <w:lang w:eastAsia="zh-CN"/>
        </w:rPr>
        <w:t xml:space="preserve">periodicity and offset </w:t>
      </w:r>
      <w:r w:rsidR="002A5FDA">
        <w:rPr>
          <w:b/>
          <w:i/>
          <w:lang w:eastAsia="zh-CN"/>
        </w:rPr>
        <w:t xml:space="preserve">of LP-WUS </w:t>
      </w:r>
      <w:r w:rsidR="002A5FDA" w:rsidRPr="00637DE1">
        <w:rPr>
          <w:b/>
          <w:i/>
          <w:lang w:eastAsia="zh-CN"/>
        </w:rPr>
        <w:t>can be different from those from C-DRX configuration</w:t>
      </w:r>
      <w:r w:rsidR="002A5FDA">
        <w:rPr>
          <w:rFonts w:hint="eastAsia"/>
          <w:b/>
          <w:i/>
          <w:lang w:eastAsia="zh-CN"/>
        </w:rPr>
        <w:t>.</w:t>
      </w:r>
      <w:r w:rsidR="002A5FDA">
        <w:rPr>
          <w:b/>
          <w:i/>
          <w:lang w:eastAsia="zh-CN"/>
        </w:rPr>
        <w:t xml:space="preserve">  </w:t>
      </w:r>
    </w:p>
    <w:p w14:paraId="479F0A0E" w14:textId="6BDB262B" w:rsidR="002A5FDA" w:rsidRPr="002A5FDA" w:rsidRDefault="002A5FDA" w:rsidP="002A5FDA">
      <w:pPr>
        <w:rPr>
          <w:b/>
          <w:i/>
          <w:lang w:eastAsia="zh-CN"/>
        </w:rPr>
      </w:pPr>
      <w:r w:rsidRPr="00171DEC">
        <w:rPr>
          <w:rFonts w:hint="eastAsia"/>
          <w:b/>
          <w:i/>
          <w:lang w:eastAsia="zh-CN"/>
        </w:rPr>
        <w:t>P</w:t>
      </w:r>
      <w:r w:rsidRPr="00171DEC">
        <w:rPr>
          <w:b/>
          <w:i/>
          <w:lang w:eastAsia="zh-CN"/>
        </w:rPr>
        <w:t xml:space="preserve">roposal </w:t>
      </w:r>
      <w:r w:rsidR="00747AD0">
        <w:rPr>
          <w:b/>
          <w:i/>
          <w:lang w:eastAsia="zh-CN"/>
        </w:rPr>
        <w:t>5</w:t>
      </w:r>
      <w:r w:rsidRPr="00171DEC">
        <w:rPr>
          <w:b/>
          <w:i/>
          <w:lang w:eastAsia="zh-CN"/>
        </w:rPr>
        <w:t xml:space="preserve">: </w:t>
      </w:r>
      <w:r>
        <w:rPr>
          <w:b/>
          <w:i/>
          <w:lang w:eastAsia="zh-CN"/>
        </w:rPr>
        <w:t>A</w:t>
      </w:r>
      <w:r w:rsidRPr="00E11665">
        <w:rPr>
          <w:b/>
          <w:i/>
          <w:lang w:eastAsia="zh-CN"/>
        </w:rPr>
        <w:t>ctivation/deactivation of LP-WUS monitoring by gNB L1</w:t>
      </w:r>
      <w:r>
        <w:rPr>
          <w:b/>
          <w:i/>
          <w:lang w:eastAsia="zh-CN"/>
        </w:rPr>
        <w:t xml:space="preserve"> signaling (e.g., DCI) can be considered</w:t>
      </w:r>
      <w:r w:rsidRPr="00171DEC">
        <w:rPr>
          <w:b/>
          <w:i/>
          <w:lang w:eastAsia="zh-CN"/>
        </w:rPr>
        <w:t>.</w:t>
      </w:r>
    </w:p>
    <w:p w14:paraId="68B89670" w14:textId="2FD275B7" w:rsidR="002A5FDA" w:rsidRPr="002A5FDA" w:rsidRDefault="002A5FDA" w:rsidP="002A5FDA">
      <w:pPr>
        <w:rPr>
          <w:b/>
          <w:i/>
          <w:lang w:eastAsia="zh-CN"/>
        </w:rPr>
      </w:pPr>
      <w:r w:rsidRPr="002A5FDA">
        <w:rPr>
          <w:rFonts w:hint="eastAsia"/>
          <w:b/>
          <w:i/>
          <w:lang w:eastAsia="zh-CN"/>
        </w:rPr>
        <w:t>P</w:t>
      </w:r>
      <w:r w:rsidR="00747AD0">
        <w:rPr>
          <w:b/>
          <w:i/>
          <w:lang w:eastAsia="zh-CN"/>
        </w:rPr>
        <w:t>roposal 6</w:t>
      </w:r>
      <w:r w:rsidRPr="002A5FDA">
        <w:rPr>
          <w:b/>
          <w:i/>
          <w:lang w:eastAsia="zh-CN"/>
        </w:rPr>
        <w:t>: For Option 1-2, wake-up indication by LP-WUS</w:t>
      </w:r>
      <w:r w:rsidRPr="002A5FDA">
        <w:rPr>
          <w:b/>
          <w:i/>
        </w:rPr>
        <w:t xml:space="preserve"> </w:t>
      </w:r>
      <w:r w:rsidRPr="002A5FDA">
        <w:rPr>
          <w:b/>
          <w:i/>
          <w:lang w:eastAsia="zh-CN"/>
        </w:rPr>
        <w:t>can be applied for a group of activated serving cells for triggering PDCCH monitoring.</w:t>
      </w:r>
    </w:p>
    <w:p w14:paraId="3C858B3C" w14:textId="77777777" w:rsidR="008831B4" w:rsidRPr="002A5FDA" w:rsidRDefault="008831B4" w:rsidP="00B51439">
      <w:pPr>
        <w:rPr>
          <w:b/>
          <w:i/>
          <w:lang w:eastAsia="zh-CN"/>
        </w:rPr>
      </w:pPr>
    </w:p>
    <w:p w14:paraId="4277A33B" w14:textId="77777777" w:rsidR="00936E21" w:rsidRPr="00041F51" w:rsidRDefault="00936E21" w:rsidP="00936E21">
      <w:pPr>
        <w:pStyle w:val="1"/>
      </w:pPr>
      <w:r w:rsidRPr="00041F51">
        <w:t>Reference</w:t>
      </w:r>
    </w:p>
    <w:p w14:paraId="11DE7EB9" w14:textId="539DFA4E" w:rsidR="00924C71" w:rsidRPr="00AF3323" w:rsidRDefault="009C1270" w:rsidP="00924C71">
      <w:pPr>
        <w:pStyle w:val="af2"/>
        <w:numPr>
          <w:ilvl w:val="0"/>
          <w:numId w:val="18"/>
        </w:numPr>
        <w:ind w:firstLineChars="0"/>
        <w:rPr>
          <w:szCs w:val="20"/>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Pr="00EF65ED">
        <w:rPr>
          <w:lang w:eastAsia="zh-CN"/>
        </w:rPr>
        <w:t>, “</w:t>
      </w:r>
      <w:r w:rsidRPr="00EF65ED">
        <w:rPr>
          <w:rFonts w:hint="eastAsia"/>
          <w:lang w:eastAsia="zh-CN"/>
        </w:rPr>
        <w:t>New WID: Low-power wake-up signal and receiver for NR (LP-WUS/WUR)</w:t>
      </w:r>
      <w:r w:rsidRPr="00EF65ED">
        <w:rPr>
          <w:lang w:eastAsia="zh-CN"/>
        </w:rPr>
        <w:t xml:space="preserve">”, CMCC, RAN#102, Dec. 11th - </w:t>
      </w:r>
      <w:r w:rsidRPr="00EF65ED">
        <w:rPr>
          <w:rFonts w:hint="eastAsia"/>
          <w:lang w:eastAsia="zh-CN"/>
        </w:rPr>
        <w:t>1</w:t>
      </w:r>
      <w:r w:rsidRPr="00EF65ED">
        <w:rPr>
          <w:lang w:eastAsia="zh-CN"/>
        </w:rPr>
        <w:t>5th, 2023.</w:t>
      </w:r>
    </w:p>
    <w:p w14:paraId="6E985A4D" w14:textId="1859832A" w:rsidR="00AF3323" w:rsidRPr="00924C71" w:rsidRDefault="00AF3323" w:rsidP="00AF3323">
      <w:pPr>
        <w:pStyle w:val="af2"/>
        <w:numPr>
          <w:ilvl w:val="0"/>
          <w:numId w:val="18"/>
        </w:numPr>
        <w:ind w:firstLineChars="0"/>
        <w:rPr>
          <w:szCs w:val="20"/>
          <w:lang w:eastAsia="zh-CN"/>
        </w:rPr>
      </w:pPr>
      <w:r w:rsidRPr="00331F95">
        <w:rPr>
          <w:szCs w:val="20"/>
          <w:lang w:eastAsia="zh-CN"/>
        </w:rPr>
        <w:t>3GPP RAN1#11</w:t>
      </w:r>
      <w:r>
        <w:rPr>
          <w:szCs w:val="20"/>
          <w:lang w:eastAsia="zh-CN"/>
        </w:rPr>
        <w:t>8</w:t>
      </w:r>
      <w:r>
        <w:rPr>
          <w:rFonts w:hint="eastAsia"/>
          <w:szCs w:val="20"/>
          <w:lang w:eastAsia="zh-CN"/>
        </w:rPr>
        <w:t>b</w:t>
      </w:r>
      <w:r w:rsidRPr="00331F95">
        <w:rPr>
          <w:szCs w:val="20"/>
          <w:lang w:eastAsia="zh-CN"/>
        </w:rPr>
        <w:t xml:space="preserve"> Chairman’s Notes, </w:t>
      </w:r>
      <w:r w:rsidRPr="00AF3323">
        <w:rPr>
          <w:szCs w:val="20"/>
          <w:lang w:eastAsia="zh-CN"/>
        </w:rPr>
        <w:t>14th – 18th October, 2024</w:t>
      </w:r>
      <w:r w:rsidRPr="00331F95">
        <w:rPr>
          <w:szCs w:val="20"/>
          <w:lang w:eastAsia="zh-CN"/>
        </w:rPr>
        <w:t>.</w:t>
      </w:r>
    </w:p>
    <w:p w14:paraId="0E778BC7" w14:textId="1FF368C1" w:rsidR="00924C71" w:rsidRPr="00924C71" w:rsidRDefault="00924C71" w:rsidP="00924C71">
      <w:pPr>
        <w:pStyle w:val="af2"/>
        <w:numPr>
          <w:ilvl w:val="0"/>
          <w:numId w:val="18"/>
        </w:numPr>
        <w:ind w:firstLineChars="0"/>
        <w:rPr>
          <w:szCs w:val="20"/>
          <w:lang w:eastAsia="zh-CN"/>
        </w:rPr>
      </w:pPr>
      <w:r w:rsidRPr="00331F95">
        <w:rPr>
          <w:szCs w:val="20"/>
          <w:lang w:eastAsia="zh-CN"/>
        </w:rPr>
        <w:t>3GPP RAN1#11</w:t>
      </w:r>
      <w:r>
        <w:rPr>
          <w:szCs w:val="20"/>
          <w:lang w:eastAsia="zh-CN"/>
        </w:rPr>
        <w:t>8</w:t>
      </w:r>
      <w:r w:rsidRPr="00331F95">
        <w:rPr>
          <w:szCs w:val="20"/>
          <w:lang w:eastAsia="zh-CN"/>
        </w:rPr>
        <w:t xml:space="preserve"> Chairman’s Notes, May 20th –24th, 2024.</w:t>
      </w:r>
    </w:p>
    <w:p w14:paraId="66137F22" w14:textId="4E45E045" w:rsidR="000D3D19" w:rsidRPr="00924C71" w:rsidRDefault="00924C71" w:rsidP="00924C71">
      <w:pPr>
        <w:pStyle w:val="af2"/>
        <w:numPr>
          <w:ilvl w:val="0"/>
          <w:numId w:val="18"/>
        </w:numPr>
        <w:ind w:firstLineChars="0"/>
        <w:rPr>
          <w:szCs w:val="20"/>
          <w:lang w:eastAsia="zh-CN"/>
        </w:rPr>
      </w:pPr>
      <w:r w:rsidRPr="00785CAC">
        <w:rPr>
          <w:szCs w:val="20"/>
          <w:lang w:eastAsia="zh-CN"/>
        </w:rPr>
        <w:t>3GPP RAN1#116 Chairman’s Notes, February 26th – March 1st, 2024.</w:t>
      </w:r>
    </w:p>
    <w:p w14:paraId="553A2EB4" w14:textId="0AC39EA3" w:rsidR="00936E21" w:rsidRPr="00143232" w:rsidRDefault="00936E21" w:rsidP="00785CAC">
      <w:pPr>
        <w:pStyle w:val="af2"/>
        <w:ind w:left="420" w:firstLineChars="0" w:firstLine="0"/>
        <w:rPr>
          <w:szCs w:val="20"/>
          <w:lang w:eastAsia="zh-CN"/>
        </w:rPr>
      </w:pPr>
    </w:p>
    <w:sectPr w:rsidR="00936E21" w:rsidRPr="0014323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9FEF5" w14:textId="77777777" w:rsidR="001F5CB8" w:rsidRDefault="001F5CB8">
      <w:r>
        <w:separator/>
      </w:r>
    </w:p>
  </w:endnote>
  <w:endnote w:type="continuationSeparator" w:id="0">
    <w:p w14:paraId="6F96400B" w14:textId="77777777" w:rsidR="001F5CB8" w:rsidRDefault="001F5CB8">
      <w:r>
        <w:continuationSeparator/>
      </w:r>
    </w:p>
  </w:endnote>
  <w:endnote w:type="continuationNotice" w:id="1">
    <w:p w14:paraId="621E5412" w14:textId="77777777" w:rsidR="001F5CB8" w:rsidRDefault="001F5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A646C" w14:textId="77777777" w:rsidR="001F5CB8" w:rsidRDefault="001F5CB8">
      <w:r>
        <w:separator/>
      </w:r>
    </w:p>
  </w:footnote>
  <w:footnote w:type="continuationSeparator" w:id="0">
    <w:p w14:paraId="1AD68642" w14:textId="77777777" w:rsidR="001F5CB8" w:rsidRDefault="001F5CB8">
      <w:r>
        <w:continuationSeparator/>
      </w:r>
    </w:p>
  </w:footnote>
  <w:footnote w:type="continuationNotice" w:id="1">
    <w:p w14:paraId="39AA29DB" w14:textId="77777777" w:rsidR="001F5CB8" w:rsidRDefault="001F5C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FE71C72"/>
    <w:multiLevelType w:val="multilevel"/>
    <w:tmpl w:val="297600E0"/>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08517A"/>
    <w:multiLevelType w:val="hybridMultilevel"/>
    <w:tmpl w:val="B892726E"/>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9" w15:restartNumberingAfterBreak="0">
    <w:nsid w:val="265016E7"/>
    <w:multiLevelType w:val="hybridMultilevel"/>
    <w:tmpl w:val="81B4608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F0373A"/>
    <w:multiLevelType w:val="hybridMultilevel"/>
    <w:tmpl w:val="D4BE3B52"/>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2" w15:restartNumberingAfterBreak="0">
    <w:nsid w:val="369C2EBC"/>
    <w:multiLevelType w:val="hybridMultilevel"/>
    <w:tmpl w:val="2B1E7BDE"/>
    <w:lvl w:ilvl="0" w:tplc="5DD674C4">
      <w:start w:val="20"/>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33265"/>
    <w:multiLevelType w:val="hybridMultilevel"/>
    <w:tmpl w:val="8D742B5E"/>
    <w:lvl w:ilvl="0" w:tplc="3184DAC4">
      <w:start w:val="6"/>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8C50BB"/>
    <w:multiLevelType w:val="hybridMultilevel"/>
    <w:tmpl w:val="70864374"/>
    <w:lvl w:ilvl="0" w:tplc="F9C47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7911E0"/>
    <w:multiLevelType w:val="hybridMultilevel"/>
    <w:tmpl w:val="EA041A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0" w15:restartNumberingAfterBreak="0">
    <w:nsid w:val="695F3292"/>
    <w:multiLevelType w:val="hybridMultilevel"/>
    <w:tmpl w:val="88A805E8"/>
    <w:lvl w:ilvl="0" w:tplc="8554555E">
      <w:start w:val="15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A5507FB"/>
    <w:multiLevelType w:val="hybridMultilevel"/>
    <w:tmpl w:val="BA5CFFBC"/>
    <w:lvl w:ilvl="0" w:tplc="DB60718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2" w15:restartNumberingAfterBreak="0">
    <w:nsid w:val="6C845F3B"/>
    <w:multiLevelType w:val="hybridMultilevel"/>
    <w:tmpl w:val="5E321F5E"/>
    <w:lvl w:ilvl="0" w:tplc="EEC0E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B77D40"/>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9A0513"/>
    <w:multiLevelType w:val="hybridMultilevel"/>
    <w:tmpl w:val="C0948304"/>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8"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39"/>
  </w:num>
  <w:num w:numId="3">
    <w:abstractNumId w:val="34"/>
  </w:num>
  <w:num w:numId="4">
    <w:abstractNumId w:val="35"/>
  </w:num>
  <w:num w:numId="5">
    <w:abstractNumId w:val="27"/>
  </w:num>
  <w:num w:numId="6">
    <w:abstractNumId w:val="19"/>
  </w:num>
  <w:num w:numId="7">
    <w:abstractNumId w:val="36"/>
  </w:num>
  <w:num w:numId="8">
    <w:abstractNumId w:val="1"/>
  </w:num>
  <w:num w:numId="9">
    <w:abstractNumId w:val="20"/>
  </w:num>
  <w:num w:numId="10">
    <w:abstractNumId w:val="2"/>
  </w:num>
  <w:num w:numId="11">
    <w:abstractNumId w:val="28"/>
  </w:num>
  <w:num w:numId="12">
    <w:abstractNumId w:val="18"/>
  </w:num>
  <w:num w:numId="13">
    <w:abstractNumId w:val="29"/>
  </w:num>
  <w:num w:numId="14">
    <w:abstractNumId w:val="24"/>
  </w:num>
  <w:num w:numId="15">
    <w:abstractNumId w:val="7"/>
  </w:num>
  <w:num w:numId="16">
    <w:abstractNumId w:val="17"/>
  </w:num>
  <w:num w:numId="17">
    <w:abstractNumId w:val="25"/>
  </w:num>
  <w:num w:numId="18">
    <w:abstractNumId w:val="9"/>
  </w:num>
  <w:num w:numId="19">
    <w:abstractNumId w:val="3"/>
  </w:num>
  <w:num w:numId="20">
    <w:abstractNumId w:val="0"/>
  </w:num>
  <w:num w:numId="21">
    <w:abstractNumId w:val="11"/>
  </w:num>
  <w:num w:numId="22">
    <w:abstractNumId w:val="37"/>
  </w:num>
  <w:num w:numId="23">
    <w:abstractNumId w:val="8"/>
  </w:num>
  <w:num w:numId="24">
    <w:abstractNumId w:val="32"/>
  </w:num>
  <w:num w:numId="25">
    <w:abstractNumId w:val="22"/>
  </w:num>
  <w:num w:numId="26">
    <w:abstractNumId w:val="4"/>
  </w:num>
  <w:num w:numId="27">
    <w:abstractNumId w:val="26"/>
  </w:num>
  <w:num w:numId="28">
    <w:abstractNumId w:val="13"/>
  </w:num>
  <w:num w:numId="29">
    <w:abstractNumId w:val="30"/>
  </w:num>
  <w:num w:numId="30">
    <w:abstractNumId w:val="21"/>
  </w:num>
  <w:num w:numId="31">
    <w:abstractNumId w:val="40"/>
  </w:num>
  <w:num w:numId="32">
    <w:abstractNumId w:val="14"/>
  </w:num>
  <w:num w:numId="33">
    <w:abstractNumId w:val="31"/>
  </w:num>
  <w:num w:numId="34">
    <w:abstractNumId w:val="27"/>
  </w:num>
  <w:num w:numId="35">
    <w:abstractNumId w:val="27"/>
  </w:num>
  <w:num w:numId="36">
    <w:abstractNumId w:val="10"/>
  </w:num>
  <w:num w:numId="37">
    <w:abstractNumId w:val="23"/>
  </w:num>
  <w:num w:numId="38">
    <w:abstractNumId w:val="15"/>
  </w:num>
  <w:num w:numId="39">
    <w:abstractNumId w:val="38"/>
  </w:num>
  <w:num w:numId="40">
    <w:abstractNumId w:val="5"/>
  </w:num>
  <w:num w:numId="41">
    <w:abstractNumId w:val="12"/>
  </w:num>
  <w:num w:numId="42">
    <w:abstractNumId w:val="6"/>
  </w:num>
  <w:num w:numId="43">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7E1"/>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421"/>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0D4"/>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B5C"/>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BF2"/>
    <w:rsid w:val="00056C42"/>
    <w:rsid w:val="00056D31"/>
    <w:rsid w:val="00057223"/>
    <w:rsid w:val="00057358"/>
    <w:rsid w:val="000574E1"/>
    <w:rsid w:val="00057C60"/>
    <w:rsid w:val="00057DC8"/>
    <w:rsid w:val="00057E06"/>
    <w:rsid w:val="0006034D"/>
    <w:rsid w:val="000605AE"/>
    <w:rsid w:val="00060685"/>
    <w:rsid w:val="00060937"/>
    <w:rsid w:val="000609E9"/>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292"/>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4FB"/>
    <w:rsid w:val="00081501"/>
    <w:rsid w:val="00081652"/>
    <w:rsid w:val="000819DD"/>
    <w:rsid w:val="00081FE7"/>
    <w:rsid w:val="0008207A"/>
    <w:rsid w:val="000821FB"/>
    <w:rsid w:val="000823B0"/>
    <w:rsid w:val="0008263B"/>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55"/>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5750"/>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F9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CEF"/>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4D0"/>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3B"/>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09A"/>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17D0B"/>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5CD"/>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232"/>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B2"/>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C3D"/>
    <w:rsid w:val="00171DEC"/>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1EE2"/>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C02"/>
    <w:rsid w:val="001B6E60"/>
    <w:rsid w:val="001B738C"/>
    <w:rsid w:val="001B73F4"/>
    <w:rsid w:val="001B7665"/>
    <w:rsid w:val="001C0279"/>
    <w:rsid w:val="001C02D8"/>
    <w:rsid w:val="001C0448"/>
    <w:rsid w:val="001C048A"/>
    <w:rsid w:val="001C04E3"/>
    <w:rsid w:val="001C07EC"/>
    <w:rsid w:val="001C0C5D"/>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145"/>
    <w:rsid w:val="001E62F4"/>
    <w:rsid w:val="001E65C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5CB8"/>
    <w:rsid w:val="001F5CD4"/>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AB7"/>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1C0C"/>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352"/>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24"/>
    <w:rsid w:val="0026483B"/>
    <w:rsid w:val="00265032"/>
    <w:rsid w:val="002651FB"/>
    <w:rsid w:val="00265201"/>
    <w:rsid w:val="0026538C"/>
    <w:rsid w:val="002653CC"/>
    <w:rsid w:val="00265458"/>
    <w:rsid w:val="00265781"/>
    <w:rsid w:val="00265B08"/>
    <w:rsid w:val="00266512"/>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18"/>
    <w:rsid w:val="00276A35"/>
    <w:rsid w:val="00276C4C"/>
    <w:rsid w:val="002770D6"/>
    <w:rsid w:val="0027715A"/>
    <w:rsid w:val="002774A7"/>
    <w:rsid w:val="002777BF"/>
    <w:rsid w:val="00277835"/>
    <w:rsid w:val="002779E8"/>
    <w:rsid w:val="00277C0F"/>
    <w:rsid w:val="0028048C"/>
    <w:rsid w:val="00280608"/>
    <w:rsid w:val="00280AB1"/>
    <w:rsid w:val="00281018"/>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0C1"/>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8AC"/>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DA"/>
    <w:rsid w:val="002A5FFD"/>
    <w:rsid w:val="002A6268"/>
    <w:rsid w:val="002A6432"/>
    <w:rsid w:val="002A644C"/>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44B"/>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54A"/>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0F3D"/>
    <w:rsid w:val="002F1B51"/>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62C"/>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825"/>
    <w:rsid w:val="00311B4B"/>
    <w:rsid w:val="00311C70"/>
    <w:rsid w:val="00311CD2"/>
    <w:rsid w:val="00312296"/>
    <w:rsid w:val="00312400"/>
    <w:rsid w:val="00312657"/>
    <w:rsid w:val="00312739"/>
    <w:rsid w:val="00312955"/>
    <w:rsid w:val="00312D10"/>
    <w:rsid w:val="00312FF5"/>
    <w:rsid w:val="003132D3"/>
    <w:rsid w:val="00313813"/>
    <w:rsid w:val="003139DD"/>
    <w:rsid w:val="00314032"/>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95"/>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EB3"/>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743"/>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618"/>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99D"/>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3C6"/>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593"/>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E2F"/>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0FAF"/>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4E3"/>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B51"/>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C68"/>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61"/>
    <w:rsid w:val="004752D3"/>
    <w:rsid w:val="004754E1"/>
    <w:rsid w:val="00475833"/>
    <w:rsid w:val="004758CB"/>
    <w:rsid w:val="00475CE0"/>
    <w:rsid w:val="00475CE2"/>
    <w:rsid w:val="00476105"/>
    <w:rsid w:val="004763DF"/>
    <w:rsid w:val="004764C4"/>
    <w:rsid w:val="004765DB"/>
    <w:rsid w:val="0047661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0AA"/>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1AA"/>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1E54"/>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9CD"/>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201"/>
    <w:rsid w:val="004B49E6"/>
    <w:rsid w:val="004B4C84"/>
    <w:rsid w:val="004B4D69"/>
    <w:rsid w:val="004B4F63"/>
    <w:rsid w:val="004B54AF"/>
    <w:rsid w:val="004B578C"/>
    <w:rsid w:val="004B6373"/>
    <w:rsid w:val="004B662F"/>
    <w:rsid w:val="004B682C"/>
    <w:rsid w:val="004B6CC9"/>
    <w:rsid w:val="004B7358"/>
    <w:rsid w:val="004B747E"/>
    <w:rsid w:val="004B79FF"/>
    <w:rsid w:val="004C01A3"/>
    <w:rsid w:val="004C01A8"/>
    <w:rsid w:val="004C038A"/>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CE0"/>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2C1"/>
    <w:rsid w:val="004D38DE"/>
    <w:rsid w:val="004D3920"/>
    <w:rsid w:val="004D3B7B"/>
    <w:rsid w:val="004D3C09"/>
    <w:rsid w:val="004D3FF7"/>
    <w:rsid w:val="004D4136"/>
    <w:rsid w:val="004D414F"/>
    <w:rsid w:val="004D4290"/>
    <w:rsid w:val="004D45B7"/>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896"/>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397"/>
    <w:rsid w:val="0053452D"/>
    <w:rsid w:val="00534A86"/>
    <w:rsid w:val="00534A9E"/>
    <w:rsid w:val="00534BD1"/>
    <w:rsid w:val="00534D5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2DBA"/>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8E3"/>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16D"/>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8B"/>
    <w:rsid w:val="005C712D"/>
    <w:rsid w:val="005C794E"/>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9A"/>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0B7"/>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DB8"/>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75D"/>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37DE1"/>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DEC"/>
    <w:rsid w:val="006570C9"/>
    <w:rsid w:val="006571F6"/>
    <w:rsid w:val="00657224"/>
    <w:rsid w:val="00657361"/>
    <w:rsid w:val="00657501"/>
    <w:rsid w:val="0065775C"/>
    <w:rsid w:val="006603A6"/>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67F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7DC"/>
    <w:rsid w:val="00682E14"/>
    <w:rsid w:val="00682FBE"/>
    <w:rsid w:val="006836AA"/>
    <w:rsid w:val="006838CC"/>
    <w:rsid w:val="00683B2D"/>
    <w:rsid w:val="00683DF8"/>
    <w:rsid w:val="0068436C"/>
    <w:rsid w:val="006843F3"/>
    <w:rsid w:val="0068545E"/>
    <w:rsid w:val="006855F8"/>
    <w:rsid w:val="00685750"/>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B05"/>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245"/>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3CE"/>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AD0"/>
    <w:rsid w:val="00747BAD"/>
    <w:rsid w:val="00747F48"/>
    <w:rsid w:val="00747F4C"/>
    <w:rsid w:val="00747FA7"/>
    <w:rsid w:val="00750025"/>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3EE"/>
    <w:rsid w:val="0076193A"/>
    <w:rsid w:val="00761FDA"/>
    <w:rsid w:val="0076205E"/>
    <w:rsid w:val="007620B1"/>
    <w:rsid w:val="00762127"/>
    <w:rsid w:val="007621FF"/>
    <w:rsid w:val="007628B3"/>
    <w:rsid w:val="007629A0"/>
    <w:rsid w:val="00762E61"/>
    <w:rsid w:val="00762FB1"/>
    <w:rsid w:val="007631E9"/>
    <w:rsid w:val="0076338A"/>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49"/>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22"/>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AC"/>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B86"/>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2C4"/>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3F6"/>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08"/>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A83"/>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F61"/>
    <w:rsid w:val="007E409F"/>
    <w:rsid w:val="007E43A9"/>
    <w:rsid w:val="007E4AC3"/>
    <w:rsid w:val="007E4B7F"/>
    <w:rsid w:val="007E4C88"/>
    <w:rsid w:val="007E4CF1"/>
    <w:rsid w:val="007E4FFD"/>
    <w:rsid w:val="007E5816"/>
    <w:rsid w:val="007E585E"/>
    <w:rsid w:val="007E6314"/>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4E6B"/>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5B8"/>
    <w:rsid w:val="008636DA"/>
    <w:rsid w:val="00863841"/>
    <w:rsid w:val="00863F78"/>
    <w:rsid w:val="00863FC3"/>
    <w:rsid w:val="008643BA"/>
    <w:rsid w:val="00864440"/>
    <w:rsid w:val="00864D76"/>
    <w:rsid w:val="008650FC"/>
    <w:rsid w:val="0086512A"/>
    <w:rsid w:val="008655ED"/>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003"/>
    <w:rsid w:val="008712F3"/>
    <w:rsid w:val="008712FD"/>
    <w:rsid w:val="00871389"/>
    <w:rsid w:val="008715EE"/>
    <w:rsid w:val="00871684"/>
    <w:rsid w:val="008716A1"/>
    <w:rsid w:val="00871FB1"/>
    <w:rsid w:val="0087252D"/>
    <w:rsid w:val="00872D3F"/>
    <w:rsid w:val="00872D9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1B4"/>
    <w:rsid w:val="008833E8"/>
    <w:rsid w:val="0088341A"/>
    <w:rsid w:val="008837DD"/>
    <w:rsid w:val="008838D5"/>
    <w:rsid w:val="00883F6D"/>
    <w:rsid w:val="0088419C"/>
    <w:rsid w:val="00884268"/>
    <w:rsid w:val="00884B2C"/>
    <w:rsid w:val="00884B5E"/>
    <w:rsid w:val="00885531"/>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3DA6"/>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0FBE"/>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73C"/>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C71"/>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1F98"/>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4E55"/>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5D4"/>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03"/>
    <w:rsid w:val="0096621C"/>
    <w:rsid w:val="0096625D"/>
    <w:rsid w:val="00966BBC"/>
    <w:rsid w:val="00966C11"/>
    <w:rsid w:val="00966CF6"/>
    <w:rsid w:val="00967460"/>
    <w:rsid w:val="00967645"/>
    <w:rsid w:val="00967A24"/>
    <w:rsid w:val="00967B13"/>
    <w:rsid w:val="009700DC"/>
    <w:rsid w:val="009701F4"/>
    <w:rsid w:val="009703FD"/>
    <w:rsid w:val="00970568"/>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6C0"/>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6EA"/>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5A05"/>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270"/>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4EDC"/>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2BB"/>
    <w:rsid w:val="009D46E6"/>
    <w:rsid w:val="009D4A5B"/>
    <w:rsid w:val="009D4E68"/>
    <w:rsid w:val="009D503F"/>
    <w:rsid w:val="009D5137"/>
    <w:rsid w:val="009D5BAB"/>
    <w:rsid w:val="009D5D6D"/>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1D7"/>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E6F"/>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76"/>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3F09"/>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72C"/>
    <w:rsid w:val="00A24922"/>
    <w:rsid w:val="00A25280"/>
    <w:rsid w:val="00A25294"/>
    <w:rsid w:val="00A253FC"/>
    <w:rsid w:val="00A254EE"/>
    <w:rsid w:val="00A2575C"/>
    <w:rsid w:val="00A2590E"/>
    <w:rsid w:val="00A25AB6"/>
    <w:rsid w:val="00A25BE7"/>
    <w:rsid w:val="00A26346"/>
    <w:rsid w:val="00A26947"/>
    <w:rsid w:val="00A27008"/>
    <w:rsid w:val="00A27392"/>
    <w:rsid w:val="00A273CF"/>
    <w:rsid w:val="00A27B2A"/>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E13"/>
    <w:rsid w:val="00A57F1A"/>
    <w:rsid w:val="00A60000"/>
    <w:rsid w:val="00A6000A"/>
    <w:rsid w:val="00A6009C"/>
    <w:rsid w:val="00A60163"/>
    <w:rsid w:val="00A6019C"/>
    <w:rsid w:val="00A6038D"/>
    <w:rsid w:val="00A60AB8"/>
    <w:rsid w:val="00A60BC1"/>
    <w:rsid w:val="00A60BF4"/>
    <w:rsid w:val="00A60C0D"/>
    <w:rsid w:val="00A60CF0"/>
    <w:rsid w:val="00A612E7"/>
    <w:rsid w:val="00A613CA"/>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49D4"/>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2AC"/>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4C8"/>
    <w:rsid w:val="00AE56CF"/>
    <w:rsid w:val="00AE5761"/>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323"/>
    <w:rsid w:val="00AF3522"/>
    <w:rsid w:val="00AF3DBB"/>
    <w:rsid w:val="00AF3DDD"/>
    <w:rsid w:val="00AF456D"/>
    <w:rsid w:val="00AF48B1"/>
    <w:rsid w:val="00AF48CD"/>
    <w:rsid w:val="00AF4958"/>
    <w:rsid w:val="00AF4C11"/>
    <w:rsid w:val="00AF4DC9"/>
    <w:rsid w:val="00AF4E7A"/>
    <w:rsid w:val="00AF5194"/>
    <w:rsid w:val="00AF53EF"/>
    <w:rsid w:val="00AF54ED"/>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CE0"/>
    <w:rsid w:val="00B11EE8"/>
    <w:rsid w:val="00B1236F"/>
    <w:rsid w:val="00B126FC"/>
    <w:rsid w:val="00B12C3E"/>
    <w:rsid w:val="00B12FCC"/>
    <w:rsid w:val="00B13B75"/>
    <w:rsid w:val="00B14154"/>
    <w:rsid w:val="00B14543"/>
    <w:rsid w:val="00B14802"/>
    <w:rsid w:val="00B14860"/>
    <w:rsid w:val="00B14906"/>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1F9"/>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24"/>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BF0"/>
    <w:rsid w:val="00B42C05"/>
    <w:rsid w:val="00B42E94"/>
    <w:rsid w:val="00B42F83"/>
    <w:rsid w:val="00B43080"/>
    <w:rsid w:val="00B43126"/>
    <w:rsid w:val="00B435B1"/>
    <w:rsid w:val="00B4367F"/>
    <w:rsid w:val="00B4368A"/>
    <w:rsid w:val="00B4385E"/>
    <w:rsid w:val="00B438BA"/>
    <w:rsid w:val="00B438FB"/>
    <w:rsid w:val="00B439D3"/>
    <w:rsid w:val="00B43C48"/>
    <w:rsid w:val="00B4446C"/>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0FD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B9F"/>
    <w:rsid w:val="00B62CC6"/>
    <w:rsid w:val="00B62CD0"/>
    <w:rsid w:val="00B62E0B"/>
    <w:rsid w:val="00B62FAA"/>
    <w:rsid w:val="00B6310A"/>
    <w:rsid w:val="00B63A44"/>
    <w:rsid w:val="00B63B00"/>
    <w:rsid w:val="00B63C32"/>
    <w:rsid w:val="00B6422E"/>
    <w:rsid w:val="00B64331"/>
    <w:rsid w:val="00B64424"/>
    <w:rsid w:val="00B64434"/>
    <w:rsid w:val="00B64436"/>
    <w:rsid w:val="00B64956"/>
    <w:rsid w:val="00B64D04"/>
    <w:rsid w:val="00B64EA0"/>
    <w:rsid w:val="00B650B9"/>
    <w:rsid w:val="00B653F0"/>
    <w:rsid w:val="00B65719"/>
    <w:rsid w:val="00B65780"/>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2F9"/>
    <w:rsid w:val="00B96813"/>
    <w:rsid w:val="00B968A2"/>
    <w:rsid w:val="00B96BEF"/>
    <w:rsid w:val="00B96F61"/>
    <w:rsid w:val="00B96FC0"/>
    <w:rsid w:val="00B97260"/>
    <w:rsid w:val="00B97784"/>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9F0"/>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C7"/>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EEA"/>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4CF9"/>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299"/>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4CA"/>
    <w:rsid w:val="00C72988"/>
    <w:rsid w:val="00C729AA"/>
    <w:rsid w:val="00C72A52"/>
    <w:rsid w:val="00C72C73"/>
    <w:rsid w:val="00C72F91"/>
    <w:rsid w:val="00C7324F"/>
    <w:rsid w:val="00C735D1"/>
    <w:rsid w:val="00C7364D"/>
    <w:rsid w:val="00C73A5F"/>
    <w:rsid w:val="00C7401D"/>
    <w:rsid w:val="00C74055"/>
    <w:rsid w:val="00C74A5A"/>
    <w:rsid w:val="00C7508F"/>
    <w:rsid w:val="00C75098"/>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2F8"/>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30"/>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A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173"/>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145"/>
    <w:rsid w:val="00CF2234"/>
    <w:rsid w:val="00CF24F8"/>
    <w:rsid w:val="00CF2653"/>
    <w:rsid w:val="00CF271A"/>
    <w:rsid w:val="00CF2E1E"/>
    <w:rsid w:val="00CF2EB4"/>
    <w:rsid w:val="00CF353B"/>
    <w:rsid w:val="00CF35F0"/>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3F7"/>
    <w:rsid w:val="00D22ABA"/>
    <w:rsid w:val="00D22C08"/>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D3B"/>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1CE"/>
    <w:rsid w:val="00D6622B"/>
    <w:rsid w:val="00D6636B"/>
    <w:rsid w:val="00D66413"/>
    <w:rsid w:val="00D66608"/>
    <w:rsid w:val="00D66634"/>
    <w:rsid w:val="00D666F5"/>
    <w:rsid w:val="00D6693A"/>
    <w:rsid w:val="00D66B5C"/>
    <w:rsid w:val="00D66CF6"/>
    <w:rsid w:val="00D66D59"/>
    <w:rsid w:val="00D66E18"/>
    <w:rsid w:val="00D6734D"/>
    <w:rsid w:val="00D678EA"/>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87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A45"/>
    <w:rsid w:val="00DA0A7F"/>
    <w:rsid w:val="00DA0B8D"/>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6EF"/>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9B8"/>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1CA"/>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182"/>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665"/>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BA8"/>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494"/>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2E41"/>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5FF"/>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87FE2"/>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3F8"/>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37"/>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E70"/>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AD0"/>
    <w:rsid w:val="00EE4B3C"/>
    <w:rsid w:val="00EE4B6D"/>
    <w:rsid w:val="00EE5166"/>
    <w:rsid w:val="00EE534D"/>
    <w:rsid w:val="00EE5560"/>
    <w:rsid w:val="00EE5714"/>
    <w:rsid w:val="00EE58A4"/>
    <w:rsid w:val="00EE592C"/>
    <w:rsid w:val="00EE5FF0"/>
    <w:rsid w:val="00EE61C3"/>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1E5"/>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A3F"/>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5841"/>
    <w:rsid w:val="00F2640F"/>
    <w:rsid w:val="00F264CA"/>
    <w:rsid w:val="00F268C3"/>
    <w:rsid w:val="00F26E30"/>
    <w:rsid w:val="00F2747E"/>
    <w:rsid w:val="00F2788D"/>
    <w:rsid w:val="00F279C1"/>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52"/>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5EFC"/>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A86"/>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603"/>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492"/>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AFB"/>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E51"/>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31B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table" w:customStyle="1" w:styleId="TableGrid1">
    <w:name w:val="TableGrid1"/>
    <w:basedOn w:val="a1"/>
    <w:next w:val="ad"/>
    <w:uiPriority w:val="39"/>
    <w:qFormat/>
    <w:rsid w:val="000E74D0"/>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0E74D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01000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82817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39253429">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8349973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6726843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8450649">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48597768">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85685875">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12A5A-3D21-4F93-8A3C-8FC5FB2E7FF7}">
  <ds:schemaRefs>
    <ds:schemaRef ds:uri="http://schemas.openxmlformats.org/officeDocument/2006/bibliography"/>
  </ds:schemaRefs>
</ds:datastoreItem>
</file>

<file path=customXml/itemProps2.xml><?xml version="1.0" encoding="utf-8"?>
<ds:datastoreItem xmlns:ds="http://schemas.openxmlformats.org/officeDocument/2006/customXml" ds:itemID="{D8372366-3D29-41DA-AA93-3B845FB8BDBA}">
  <ds:schemaRefs>
    <ds:schemaRef ds:uri="http://schemas.openxmlformats.org/officeDocument/2006/bibliography"/>
  </ds:schemaRefs>
</ds:datastoreItem>
</file>

<file path=customXml/itemProps3.xml><?xml version="1.0" encoding="utf-8"?>
<ds:datastoreItem xmlns:ds="http://schemas.openxmlformats.org/officeDocument/2006/customXml" ds:itemID="{FB241ABB-0531-41B9-88A1-421B9EB1B0C3}">
  <ds:schemaRefs>
    <ds:schemaRef ds:uri="http://schemas.openxmlformats.org/officeDocument/2006/bibliography"/>
  </ds:schemaRefs>
</ds:datastoreItem>
</file>

<file path=customXml/itemProps4.xml><?xml version="1.0" encoding="utf-8"?>
<ds:datastoreItem xmlns:ds="http://schemas.openxmlformats.org/officeDocument/2006/customXml" ds:itemID="{FE344148-6B9C-495D-A74A-EFA3FE067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6</Pages>
  <Words>1994</Words>
  <Characters>11370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83</cp:revision>
  <cp:lastPrinted>2015-03-27T14:25:00Z</cp:lastPrinted>
  <dcterms:created xsi:type="dcterms:W3CDTF">2024-02-19T10:56:00Z</dcterms:created>
  <dcterms:modified xsi:type="dcterms:W3CDTF">2024-11-08T09:40:00Z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